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82" w:rsidRDefault="005055BA">
      <w:pPr>
        <w:jc w:val="lowKashida"/>
        <w:rPr>
          <w:rFonts w:cs="Times New Roman"/>
          <w:b/>
          <w:bCs/>
          <w:sz w:val="28"/>
          <w:szCs w:val="28"/>
          <w:rtl/>
        </w:rPr>
      </w:pPr>
      <w:r>
        <w:rPr>
          <w:rFonts w:cs="Times New Roman" w:hint="cs"/>
          <w:b/>
          <w:bCs/>
          <w:sz w:val="28"/>
          <w:szCs w:val="28"/>
          <w:rtl/>
        </w:rPr>
        <w:t xml:space="preserve">                                 </w:t>
      </w:r>
      <w:hyperlink r:id="rId9" w:history="1">
        <w:r w:rsidRPr="00A14209">
          <w:rPr>
            <w:rStyle w:val="Hyperlink"/>
            <w:rFonts w:cs="Times New Roman" w:hint="cs"/>
            <w:b/>
            <w:bCs/>
            <w:sz w:val="28"/>
            <w:szCs w:val="28"/>
            <w:rtl/>
          </w:rPr>
          <w:t xml:space="preserve">نموذج عقد </w:t>
        </w:r>
        <w:proofErr w:type="gramStart"/>
        <w:r w:rsidRPr="00A14209">
          <w:rPr>
            <w:rStyle w:val="Hyperlink"/>
            <w:rFonts w:cs="Times New Roman" w:hint="cs"/>
            <w:b/>
            <w:bCs/>
            <w:sz w:val="28"/>
            <w:szCs w:val="28"/>
            <w:rtl/>
          </w:rPr>
          <w:t>بيع</w:t>
        </w:r>
        <w:proofErr w:type="gramEnd"/>
        <w:r w:rsidRPr="00A14209">
          <w:rPr>
            <w:rStyle w:val="Hyperlink"/>
            <w:rFonts w:cs="Times New Roman" w:hint="cs"/>
            <w:b/>
            <w:bCs/>
            <w:sz w:val="28"/>
            <w:szCs w:val="28"/>
            <w:rtl/>
          </w:rPr>
          <w:t xml:space="preserve"> دولي</w:t>
        </w:r>
      </w:hyperlink>
      <w:bookmarkStart w:id="0" w:name="_GoBack"/>
      <w:bookmarkEnd w:id="0"/>
      <w:r>
        <w:rPr>
          <w:rFonts w:cs="Times New Roman" w:hint="cs"/>
          <w:b/>
          <w:bCs/>
          <w:sz w:val="28"/>
          <w:szCs w:val="28"/>
          <w:rtl/>
        </w:rPr>
        <w:t xml:space="preserve"> </w:t>
      </w:r>
    </w:p>
    <w:p w:rsidR="005055BA" w:rsidRPr="000B598F" w:rsidRDefault="005055BA">
      <w:pPr>
        <w:jc w:val="lowKashida"/>
        <w:rPr>
          <w:rFonts w:cs="Times New Roman"/>
          <w:rtl/>
        </w:rPr>
      </w:pPr>
      <w:r w:rsidRPr="005055BA">
        <w:rPr>
          <w:rFonts w:cs="Times New Roman"/>
        </w:rPr>
        <w:t>Contract for the international sale of goods template</w:t>
      </w:r>
      <w:r>
        <w:rPr>
          <w:rFonts w:cs="Times New Roman"/>
        </w:rPr>
        <w:t xml:space="preserve">            </w:t>
      </w: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rtl/>
              </w:rPr>
              <w:t>ح</w:t>
            </w:r>
            <w:r w:rsidR="00563B7B">
              <w:rPr>
                <w:rFonts w:cs="Times New Roman" w:hint="cs"/>
                <w:rtl/>
              </w:rPr>
              <w:t>ُ</w:t>
            </w:r>
            <w:r w:rsidRPr="000B598F">
              <w:rPr>
                <w:rFonts w:cs="Times New Roman"/>
                <w:rtl/>
              </w:rPr>
              <w:t xml:space="preserve">رر هذا العقد </w:t>
            </w:r>
            <w:proofErr w:type="gramStart"/>
            <w:r w:rsidRPr="000B598F">
              <w:rPr>
                <w:rFonts w:cs="Times New Roman"/>
                <w:rtl/>
              </w:rPr>
              <w:t>يوم .</w:t>
            </w:r>
            <w:proofErr w:type="gramEnd"/>
            <w:r w:rsidRPr="000B598F">
              <w:rPr>
                <w:rFonts w:cs="Times New Roman"/>
                <w:rtl/>
              </w:rPr>
              <w:t>...............</w:t>
            </w:r>
          </w:p>
        </w:tc>
        <w:tc>
          <w:tcPr>
            <w:tcW w:w="4218" w:type="dxa"/>
          </w:tcPr>
          <w:p w:rsidR="001D5982" w:rsidRPr="000B598F" w:rsidRDefault="001D5982">
            <w:pPr>
              <w:bidi w:val="0"/>
              <w:jc w:val="lowKashida"/>
              <w:rPr>
                <w:rFonts w:cs="Times New Roman"/>
                <w:rtl/>
              </w:rPr>
            </w:pPr>
            <w:r w:rsidRPr="000B598F">
              <w:rPr>
                <w:rFonts w:cs="Times New Roman"/>
              </w:rPr>
              <w:t xml:space="preserve">THIS </w:t>
            </w:r>
            <w:r w:rsidR="002D0F70">
              <w:rPr>
                <w:rFonts w:cs="Times New Roman"/>
              </w:rPr>
              <w:t>Agreement</w:t>
            </w:r>
            <w:r w:rsidRPr="000B598F">
              <w:rPr>
                <w:rFonts w:cs="Times New Roman"/>
              </w:rPr>
              <w:t xml:space="preserve"> made and entered into this day </w:t>
            </w:r>
            <w:proofErr w:type="gramStart"/>
            <w:r w:rsidRPr="000B598F">
              <w:rPr>
                <w:rFonts w:cs="Times New Roman"/>
              </w:rPr>
              <w:t>of  .................</w:t>
            </w:r>
            <w:proofErr w:type="gramEnd"/>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rtl/>
              </w:rPr>
              <w:t xml:space="preserve">بين </w:t>
            </w:r>
          </w:p>
          <w:p w:rsidR="001D5982" w:rsidRPr="000B598F" w:rsidRDefault="001D5982">
            <w:pPr>
              <w:jc w:val="lowKashida"/>
              <w:rPr>
                <w:rFonts w:cs="Times New Roman"/>
                <w:rtl/>
              </w:rPr>
            </w:pPr>
            <w:r w:rsidRPr="000B598F">
              <w:rPr>
                <w:rFonts w:cs="Times New Roman"/>
                <w:rtl/>
              </w:rPr>
              <w:t>المشترى</w:t>
            </w:r>
            <w:r w:rsidR="00CD2C0F" w:rsidRPr="000B598F">
              <w:rPr>
                <w:rFonts w:cs="Times New Roman"/>
                <w:rtl/>
              </w:rPr>
              <w:t xml:space="preserve">: </w:t>
            </w:r>
            <w:r w:rsidRPr="000B598F">
              <w:rPr>
                <w:rFonts w:cs="Times New Roman"/>
                <w:rtl/>
              </w:rPr>
              <w:t>........................</w:t>
            </w:r>
          </w:p>
          <w:p w:rsidR="001D5982" w:rsidRPr="000B598F" w:rsidRDefault="001D5982">
            <w:pPr>
              <w:jc w:val="lowKashida"/>
              <w:rPr>
                <w:rFonts w:cs="Times New Roman"/>
                <w:rtl/>
              </w:rPr>
            </w:pPr>
            <w:r w:rsidRPr="000B598F">
              <w:rPr>
                <w:rFonts w:cs="Times New Roman"/>
                <w:rtl/>
              </w:rPr>
              <w:t>البــائع</w:t>
            </w:r>
            <w:r w:rsidR="00CD2C0F" w:rsidRPr="000B598F">
              <w:rPr>
                <w:rFonts w:cs="Times New Roman"/>
                <w:rtl/>
              </w:rPr>
              <w:t xml:space="preserve">: </w:t>
            </w:r>
            <w:r w:rsidRPr="000B598F">
              <w:rPr>
                <w:rFonts w:cs="Times New Roman"/>
              </w:rPr>
              <w:t>……</w:t>
            </w:r>
            <w:r w:rsidRPr="000B598F">
              <w:rPr>
                <w:rFonts w:cs="Times New Roman"/>
                <w:rtl/>
              </w:rPr>
              <w:t>..................</w:t>
            </w:r>
          </w:p>
        </w:tc>
        <w:tc>
          <w:tcPr>
            <w:tcW w:w="4218" w:type="dxa"/>
          </w:tcPr>
          <w:p w:rsidR="001D5982" w:rsidRPr="000B598F" w:rsidRDefault="001D5982">
            <w:pPr>
              <w:bidi w:val="0"/>
              <w:jc w:val="lowKashida"/>
              <w:rPr>
                <w:rFonts w:cs="Times New Roman"/>
              </w:rPr>
            </w:pPr>
            <w:r w:rsidRPr="000B598F">
              <w:rPr>
                <w:rFonts w:cs="Times New Roman"/>
              </w:rPr>
              <w:t>BETWEEN:</w:t>
            </w:r>
          </w:p>
          <w:p w:rsidR="001D5982" w:rsidRPr="000B598F" w:rsidRDefault="001D5982">
            <w:pPr>
              <w:bidi w:val="0"/>
              <w:jc w:val="lowKashida"/>
              <w:rPr>
                <w:rFonts w:cs="Times New Roman"/>
              </w:rPr>
            </w:pPr>
            <w:r w:rsidRPr="000B598F">
              <w:rPr>
                <w:rFonts w:cs="Times New Roman"/>
              </w:rPr>
              <w:t>Buyer</w:t>
            </w:r>
            <w:r w:rsidR="00CD2C0F" w:rsidRPr="000B598F">
              <w:rPr>
                <w:rFonts w:cs="Times New Roman"/>
              </w:rPr>
              <w:t xml:space="preserve">: </w:t>
            </w:r>
            <w:r w:rsidRPr="000B598F">
              <w:rPr>
                <w:rFonts w:cs="Times New Roman"/>
              </w:rPr>
              <w:t>..........................................</w:t>
            </w:r>
          </w:p>
          <w:p w:rsidR="001D5982" w:rsidRPr="000B598F" w:rsidRDefault="001D5982">
            <w:pPr>
              <w:bidi w:val="0"/>
              <w:jc w:val="lowKashida"/>
              <w:rPr>
                <w:rFonts w:cs="Times New Roman"/>
                <w:rtl/>
              </w:rPr>
            </w:pPr>
            <w:r w:rsidRPr="000B598F">
              <w:rPr>
                <w:rFonts w:cs="Times New Roman"/>
              </w:rPr>
              <w:t>Seller</w:t>
            </w:r>
            <w:r w:rsidR="00CD2C0F" w:rsidRPr="000B598F">
              <w:rPr>
                <w:rFonts w:cs="Times New Roman"/>
              </w:rPr>
              <w:t xml:space="preserve">: </w:t>
            </w:r>
            <w:r w:rsidRPr="000B598F">
              <w:rPr>
                <w:rFonts w:cs="Times New Roman"/>
              </w:rPr>
              <w:t>.........................................</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A92BFA">
            <w:pPr>
              <w:jc w:val="lowKashida"/>
              <w:rPr>
                <w:rFonts w:cs="Times New Roman"/>
                <w:rtl/>
              </w:rPr>
            </w:pPr>
            <w:r w:rsidRPr="000B598F">
              <w:rPr>
                <w:rFonts w:cs="Times New Roman"/>
                <w:rtl/>
              </w:rPr>
              <w:t xml:space="preserve">حيث </w:t>
            </w:r>
            <w:r w:rsidR="009337B4">
              <w:rPr>
                <w:rFonts w:cs="Times New Roman" w:hint="cs"/>
                <w:rtl/>
              </w:rPr>
              <w:t>إن</w:t>
            </w:r>
            <w:r w:rsidRPr="000B598F">
              <w:rPr>
                <w:rFonts w:cs="Times New Roman"/>
                <w:rtl/>
              </w:rPr>
              <w:t xml:space="preserve"> البائع يشهد ويقر ويضمن بكامل صلاحياته أن بمقدوره الوفاء بمتطلبات هذا العقد وتوريد الم</w:t>
            </w:r>
            <w:r w:rsidR="009337B4">
              <w:rPr>
                <w:rFonts w:cs="Times New Roman" w:hint="cs"/>
                <w:rtl/>
                <w:lang w:bidi="ar-EG"/>
              </w:rPr>
              <w:t>ُ</w:t>
            </w:r>
            <w:r w:rsidRPr="000B598F">
              <w:rPr>
                <w:rFonts w:cs="Times New Roman"/>
                <w:rtl/>
              </w:rPr>
              <w:t xml:space="preserve">نتج المشار اليه </w:t>
            </w:r>
            <w:proofErr w:type="spellStart"/>
            <w:r w:rsidRPr="000B598F">
              <w:rPr>
                <w:rFonts w:cs="Times New Roman"/>
                <w:rtl/>
              </w:rPr>
              <w:t>فى</w:t>
            </w:r>
            <w:proofErr w:type="spellEnd"/>
            <w:r w:rsidRPr="000B598F">
              <w:rPr>
                <w:rFonts w:cs="Times New Roman"/>
                <w:rtl/>
              </w:rPr>
              <w:t xml:space="preserve"> هذا العقد بموجب الشروط المتفق عليها فيما </w:t>
            </w:r>
            <w:r w:rsidR="00A92BFA">
              <w:rPr>
                <w:rFonts w:cs="Times New Roman" w:hint="cs"/>
                <w:rtl/>
              </w:rPr>
              <w:t>يلي</w:t>
            </w:r>
            <w:r w:rsidR="007D702A" w:rsidRPr="000B598F">
              <w:rPr>
                <w:rFonts w:cs="Times New Roman"/>
                <w:rtl/>
              </w:rPr>
              <w:t xml:space="preserve">؛ </w:t>
            </w:r>
          </w:p>
        </w:tc>
        <w:tc>
          <w:tcPr>
            <w:tcW w:w="4218" w:type="dxa"/>
          </w:tcPr>
          <w:p w:rsidR="001D5982" w:rsidRPr="00563B7B" w:rsidRDefault="001D5982" w:rsidP="00563B7B">
            <w:pPr>
              <w:bidi w:val="0"/>
              <w:jc w:val="lowKashida"/>
              <w:rPr>
                <w:rFonts w:cs="Times New Roman"/>
                <w:sz w:val="22"/>
                <w:szCs w:val="22"/>
                <w:rtl/>
              </w:rPr>
            </w:pPr>
            <w:r w:rsidRPr="00563B7B">
              <w:rPr>
                <w:rFonts w:cs="Times New Roman"/>
                <w:sz w:val="22"/>
                <w:szCs w:val="22"/>
              </w:rPr>
              <w:t xml:space="preserve">Whereas Seller, with full </w:t>
            </w:r>
            <w:r w:rsidRPr="00976787">
              <w:rPr>
                <w:rFonts w:cs="Times New Roman"/>
                <w:color w:val="000000" w:themeColor="text1"/>
                <w:sz w:val="22"/>
                <w:szCs w:val="22"/>
              </w:rPr>
              <w:t>authority</w:t>
            </w:r>
            <w:r w:rsidRPr="00563B7B">
              <w:rPr>
                <w:rFonts w:cs="Times New Roman"/>
                <w:sz w:val="22"/>
                <w:szCs w:val="22"/>
              </w:rPr>
              <w:t>, certifies, represents and warrants that it can fulfill the requirements of this Agreement and provide the product referred to herein under the terms agreed upon hereinafter; and</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9337B4">
            <w:pPr>
              <w:jc w:val="lowKashida"/>
              <w:rPr>
                <w:rFonts w:cs="Times New Roman"/>
                <w:rtl/>
              </w:rPr>
            </w:pPr>
            <w:r w:rsidRPr="000B598F">
              <w:rPr>
                <w:rFonts w:cs="Times New Roman"/>
                <w:rtl/>
              </w:rPr>
              <w:t xml:space="preserve">وحيث </w:t>
            </w:r>
            <w:r w:rsidR="009337B4">
              <w:rPr>
                <w:rFonts w:cs="Times New Roman" w:hint="cs"/>
                <w:rtl/>
              </w:rPr>
              <w:t>إن</w:t>
            </w:r>
            <w:r w:rsidRPr="000B598F">
              <w:rPr>
                <w:rFonts w:cs="Times New Roman"/>
                <w:rtl/>
              </w:rPr>
              <w:t xml:space="preserve"> المشترى </w:t>
            </w:r>
            <w:r w:rsidR="009337B4" w:rsidRPr="000B598F">
              <w:rPr>
                <w:rFonts w:cs="Times New Roman"/>
                <w:rtl/>
              </w:rPr>
              <w:t xml:space="preserve">يلتزم </w:t>
            </w:r>
            <w:r w:rsidRPr="000B598F">
              <w:rPr>
                <w:rFonts w:cs="Times New Roman"/>
                <w:rtl/>
              </w:rPr>
              <w:t xml:space="preserve">بموجب هذا العقد بشكل قاطع </w:t>
            </w:r>
            <w:proofErr w:type="spellStart"/>
            <w:r w:rsidRPr="000B598F">
              <w:rPr>
                <w:rFonts w:cs="Times New Roman"/>
                <w:rtl/>
              </w:rPr>
              <w:t>ونهائى</w:t>
            </w:r>
            <w:proofErr w:type="spellEnd"/>
            <w:r w:rsidRPr="000B598F">
              <w:rPr>
                <w:rFonts w:cs="Times New Roman"/>
                <w:rtl/>
              </w:rPr>
              <w:t xml:space="preserve"> </w:t>
            </w:r>
            <w:r w:rsidR="009337B4">
              <w:rPr>
                <w:rFonts w:cs="Times New Roman" w:hint="cs"/>
                <w:rtl/>
              </w:rPr>
              <w:t>ب</w:t>
            </w:r>
            <w:r w:rsidRPr="000B598F">
              <w:rPr>
                <w:rFonts w:cs="Times New Roman"/>
                <w:rtl/>
              </w:rPr>
              <w:t xml:space="preserve">شراء ... طن </w:t>
            </w:r>
            <w:proofErr w:type="spellStart"/>
            <w:r w:rsidRPr="000B598F">
              <w:rPr>
                <w:rFonts w:cs="Times New Roman"/>
                <w:rtl/>
              </w:rPr>
              <w:t>مترى</w:t>
            </w:r>
            <w:proofErr w:type="spellEnd"/>
            <w:r w:rsidRPr="000B598F">
              <w:rPr>
                <w:rFonts w:cs="Times New Roman"/>
                <w:rtl/>
              </w:rPr>
              <w:t xml:space="preserve"> من سكر القصب المكرر </w:t>
            </w:r>
            <w:r w:rsidRPr="00A92BFA">
              <w:rPr>
                <w:rFonts w:cs="Times New Roman"/>
                <w:highlight w:val="yellow"/>
                <w:rtl/>
              </w:rPr>
              <w:t>من</w:t>
            </w:r>
            <w:r w:rsidRPr="000B598F">
              <w:rPr>
                <w:rFonts w:cs="Times New Roman"/>
                <w:rtl/>
              </w:rPr>
              <w:t xml:space="preserve"> الدرجة الاولى.</w:t>
            </w:r>
          </w:p>
        </w:tc>
        <w:tc>
          <w:tcPr>
            <w:tcW w:w="4218" w:type="dxa"/>
          </w:tcPr>
          <w:p w:rsidR="001D5982" w:rsidRPr="000B598F" w:rsidRDefault="001D5982">
            <w:pPr>
              <w:bidi w:val="0"/>
              <w:jc w:val="lowKashida"/>
              <w:rPr>
                <w:rFonts w:cs="Times New Roman"/>
                <w:rtl/>
              </w:rPr>
            </w:pPr>
            <w:r w:rsidRPr="000B598F">
              <w:rPr>
                <w:rFonts w:cs="Times New Roman"/>
              </w:rPr>
              <w:t xml:space="preserve">Whereas </w:t>
            </w:r>
            <w:r w:rsidR="00563B7B">
              <w:rPr>
                <w:rFonts w:cs="Times New Roman"/>
              </w:rPr>
              <w:t>Buyer</w:t>
            </w:r>
            <w:r w:rsidRPr="000B598F">
              <w:rPr>
                <w:rFonts w:cs="Times New Roman"/>
              </w:rPr>
              <w:t xml:space="preserve"> hereby </w:t>
            </w:r>
            <w:r w:rsidRPr="00A92BFA">
              <w:rPr>
                <w:rFonts w:cs="Times New Roman"/>
                <w:u w:val="single"/>
              </w:rPr>
              <w:t>makes</w:t>
            </w:r>
            <w:r w:rsidRPr="000B598F">
              <w:rPr>
                <w:rFonts w:cs="Times New Roman"/>
              </w:rPr>
              <w:t xml:space="preserve"> an irrevocable firm </w:t>
            </w:r>
            <w:r w:rsidRPr="00A92BFA">
              <w:rPr>
                <w:rFonts w:cs="Times New Roman"/>
                <w:u w:val="single"/>
              </w:rPr>
              <w:t>commitment</w:t>
            </w:r>
            <w:r w:rsidRPr="000B598F">
              <w:rPr>
                <w:rFonts w:cs="Times New Roman"/>
              </w:rPr>
              <w:t xml:space="preserve"> to purchase</w:t>
            </w:r>
            <w:r w:rsidR="001435D1" w:rsidRPr="000B598F">
              <w:rPr>
                <w:rFonts w:cs="Times New Roman"/>
                <w:rtl/>
              </w:rPr>
              <w:t xml:space="preserve">  </w:t>
            </w:r>
            <w:r w:rsidR="001435D1" w:rsidRPr="000B598F">
              <w:rPr>
                <w:rFonts w:cs="Times New Roman"/>
              </w:rPr>
              <w:t>……</w:t>
            </w:r>
            <w:r w:rsidRPr="000B598F">
              <w:rPr>
                <w:rFonts w:cs="Times New Roman"/>
              </w:rPr>
              <w:t xml:space="preserve"> metric tons of refined cane sugar g</w:t>
            </w:r>
            <w:r w:rsidR="001E6C83" w:rsidRPr="000B598F">
              <w:rPr>
                <w:rFonts w:cs="Times New Roman"/>
              </w:rPr>
              <w:t>rade “A”</w:t>
            </w:r>
            <w:r w:rsidRPr="000B598F">
              <w:rPr>
                <w:rFonts w:cs="Times New Roman"/>
              </w:rPr>
              <w:t>,</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563B7B">
            <w:pPr>
              <w:jc w:val="lowKashida"/>
              <w:rPr>
                <w:rFonts w:cs="Times New Roman"/>
                <w:rtl/>
              </w:rPr>
            </w:pPr>
            <w:r w:rsidRPr="000B598F">
              <w:rPr>
                <w:rFonts w:cs="Times New Roman"/>
                <w:b/>
                <w:bCs/>
                <w:rtl/>
              </w:rPr>
              <w:t>لـــذا</w:t>
            </w:r>
            <w:r w:rsidR="007D702A" w:rsidRPr="000B598F">
              <w:rPr>
                <w:rFonts w:cs="Times New Roman"/>
                <w:b/>
                <w:bCs/>
                <w:rtl/>
              </w:rPr>
              <w:t xml:space="preserve">؛ </w:t>
            </w:r>
            <w:r w:rsidRPr="000B598F">
              <w:rPr>
                <w:rFonts w:cs="Times New Roman"/>
                <w:rtl/>
              </w:rPr>
              <w:t xml:space="preserve">اتفق البائع مع المشترى على </w:t>
            </w:r>
            <w:proofErr w:type="spellStart"/>
            <w:r w:rsidRPr="000B598F">
              <w:rPr>
                <w:rFonts w:cs="Times New Roman"/>
                <w:rtl/>
              </w:rPr>
              <w:t>الإلتزام</w:t>
            </w:r>
            <w:proofErr w:type="spellEnd"/>
            <w:r w:rsidRPr="000B598F">
              <w:rPr>
                <w:rFonts w:cs="Times New Roman"/>
                <w:rtl/>
              </w:rPr>
              <w:t xml:space="preserve"> بهذا ال</w:t>
            </w:r>
            <w:r w:rsidR="00053B5C" w:rsidRPr="000B598F">
              <w:rPr>
                <w:rFonts w:cs="Times New Roman"/>
                <w:rtl/>
              </w:rPr>
              <w:t xml:space="preserve">عقد بموجب </w:t>
            </w:r>
            <w:r w:rsidR="00053B5C" w:rsidRPr="00EF4462">
              <w:rPr>
                <w:rFonts w:cs="Times New Roman"/>
                <w:u w:val="single"/>
                <w:rtl/>
              </w:rPr>
              <w:t xml:space="preserve">الشروط </w:t>
            </w:r>
            <w:r w:rsidR="00563B7B" w:rsidRPr="00EF4462">
              <w:rPr>
                <w:rFonts w:cs="Times New Roman" w:hint="cs"/>
                <w:u w:val="single"/>
                <w:rtl/>
                <w:lang w:bidi="ar-EG"/>
              </w:rPr>
              <w:t>والأحكام</w:t>
            </w:r>
            <w:r w:rsidR="00563B7B">
              <w:rPr>
                <w:rFonts w:cs="Times New Roman" w:hint="cs"/>
                <w:rtl/>
                <w:lang w:bidi="ar-EG"/>
              </w:rPr>
              <w:t xml:space="preserve"> </w:t>
            </w:r>
            <w:r w:rsidR="00053B5C" w:rsidRPr="000B598F">
              <w:rPr>
                <w:rFonts w:cs="Times New Roman"/>
                <w:rtl/>
              </w:rPr>
              <w:t>ال</w:t>
            </w:r>
            <w:r w:rsidR="00563B7B">
              <w:rPr>
                <w:rFonts w:cs="Times New Roman" w:hint="cs"/>
                <w:rtl/>
              </w:rPr>
              <w:t>آ</w:t>
            </w:r>
            <w:r w:rsidR="00053B5C" w:rsidRPr="000B598F">
              <w:rPr>
                <w:rFonts w:cs="Times New Roman"/>
                <w:rtl/>
              </w:rPr>
              <w:t>تية</w:t>
            </w:r>
            <w:r w:rsidRPr="000B598F">
              <w:rPr>
                <w:rFonts w:cs="Times New Roman"/>
                <w:rtl/>
              </w:rPr>
              <w:t>:</w:t>
            </w:r>
          </w:p>
        </w:tc>
        <w:tc>
          <w:tcPr>
            <w:tcW w:w="4218" w:type="dxa"/>
          </w:tcPr>
          <w:p w:rsidR="001D5982" w:rsidRPr="000B598F" w:rsidRDefault="00563B7B">
            <w:pPr>
              <w:bidi w:val="0"/>
              <w:jc w:val="lowKashida"/>
              <w:rPr>
                <w:rFonts w:cs="Times New Roman"/>
                <w:rtl/>
              </w:rPr>
            </w:pPr>
            <w:r>
              <w:rPr>
                <w:rFonts w:cs="Times New Roman"/>
              </w:rPr>
              <w:t>Seller</w:t>
            </w:r>
            <w:r w:rsidR="001D5982" w:rsidRPr="000B598F">
              <w:rPr>
                <w:rFonts w:cs="Times New Roman"/>
              </w:rPr>
              <w:t xml:space="preserve"> and Buyer now hereby agree to </w:t>
            </w:r>
            <w:r w:rsidR="001D5982" w:rsidRPr="00A92BFA">
              <w:rPr>
                <w:rFonts w:cs="Times New Roman"/>
                <w:u w:val="single"/>
              </w:rPr>
              <w:t>honor</w:t>
            </w:r>
            <w:r w:rsidR="001D5982" w:rsidRPr="000B598F">
              <w:rPr>
                <w:rFonts w:cs="Times New Roman"/>
              </w:rPr>
              <w:t xml:space="preserve"> this contract under the following </w:t>
            </w:r>
            <w:r w:rsidR="001D5982" w:rsidRPr="00EF4462">
              <w:rPr>
                <w:rFonts w:cs="Times New Roman"/>
                <w:u w:val="single"/>
              </w:rPr>
              <w:t>terms and conditions</w:t>
            </w:r>
            <w:r w:rsidR="001D5982" w:rsidRPr="000B598F">
              <w:rPr>
                <w:rFonts w:cs="Times New Roman"/>
              </w:rPr>
              <w:t>:</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b/>
                <w:bCs/>
                <w:rtl/>
              </w:rPr>
              <w:t>المادة (1)</w:t>
            </w:r>
            <w:r w:rsidR="00CD2C0F" w:rsidRPr="000B598F">
              <w:rPr>
                <w:rFonts w:cs="Times New Roman"/>
                <w:b/>
                <w:bCs/>
                <w:rtl/>
              </w:rPr>
              <w:t xml:space="preserve">: </w:t>
            </w:r>
            <w:proofErr w:type="gramStart"/>
            <w:r w:rsidRPr="000B598F">
              <w:rPr>
                <w:rFonts w:cs="Times New Roman"/>
                <w:b/>
                <w:bCs/>
                <w:rtl/>
              </w:rPr>
              <w:t>الم</w:t>
            </w:r>
            <w:r w:rsidR="009337B4">
              <w:rPr>
                <w:rFonts w:cs="Times New Roman" w:hint="cs"/>
                <w:b/>
                <w:bCs/>
                <w:rtl/>
              </w:rPr>
              <w:t>ُ</w:t>
            </w:r>
            <w:r w:rsidRPr="000B598F">
              <w:rPr>
                <w:rFonts w:cs="Times New Roman"/>
                <w:b/>
                <w:bCs/>
                <w:rtl/>
              </w:rPr>
              <w:t>نتج</w:t>
            </w:r>
            <w:proofErr w:type="gramEnd"/>
          </w:p>
          <w:p w:rsidR="001D5982" w:rsidRPr="000B598F" w:rsidRDefault="001D5982" w:rsidP="00563B7B">
            <w:pPr>
              <w:jc w:val="lowKashida"/>
              <w:rPr>
                <w:rFonts w:cs="Times New Roman"/>
                <w:rtl/>
              </w:rPr>
            </w:pPr>
            <w:r w:rsidRPr="000B598F">
              <w:rPr>
                <w:rFonts w:cs="Times New Roman"/>
                <w:rtl/>
              </w:rPr>
              <w:t xml:space="preserve">سكر قصب مكرر درجة أولى صالح للاستهلاك </w:t>
            </w:r>
            <w:proofErr w:type="spellStart"/>
            <w:r w:rsidRPr="000B598F">
              <w:rPr>
                <w:rFonts w:cs="Times New Roman"/>
                <w:rtl/>
              </w:rPr>
              <w:t>الآدمى</w:t>
            </w:r>
            <w:proofErr w:type="spellEnd"/>
            <w:r w:rsidRPr="000B598F">
              <w:rPr>
                <w:rFonts w:cs="Times New Roman"/>
                <w:rtl/>
              </w:rPr>
              <w:t xml:space="preserve"> </w:t>
            </w:r>
            <w:r w:rsidR="00CD2C0F" w:rsidRPr="000B598F">
              <w:rPr>
                <w:rFonts w:cs="Times New Roman"/>
                <w:rtl/>
              </w:rPr>
              <w:t>(</w:t>
            </w:r>
            <w:r w:rsidRPr="000B598F">
              <w:rPr>
                <w:rFonts w:cs="Times New Roman"/>
                <w:rtl/>
              </w:rPr>
              <w:t>المواصفات انظر مادة  22).</w:t>
            </w:r>
          </w:p>
        </w:tc>
        <w:tc>
          <w:tcPr>
            <w:tcW w:w="4218" w:type="dxa"/>
          </w:tcPr>
          <w:p w:rsidR="001D5982" w:rsidRPr="000B598F" w:rsidRDefault="001D5982">
            <w:pPr>
              <w:bidi w:val="0"/>
              <w:jc w:val="lowKashida"/>
              <w:rPr>
                <w:rFonts w:cs="Times New Roman"/>
              </w:rPr>
            </w:pPr>
            <w:r w:rsidRPr="000B598F">
              <w:rPr>
                <w:rFonts w:cs="Times New Roman"/>
                <w:b/>
                <w:bCs/>
              </w:rPr>
              <w:t>Article (1): Product</w:t>
            </w:r>
          </w:p>
          <w:p w:rsidR="001D5982" w:rsidRPr="000B598F" w:rsidRDefault="001D5982">
            <w:pPr>
              <w:bidi w:val="0"/>
              <w:jc w:val="lowKashida"/>
              <w:rPr>
                <w:rFonts w:cs="Times New Roman"/>
                <w:rtl/>
              </w:rPr>
            </w:pPr>
            <w:r w:rsidRPr="000B598F">
              <w:rPr>
                <w:rFonts w:cs="Times New Roman"/>
              </w:rPr>
              <w:t xml:space="preserve">Refined cane sugar grade “A” fit for human consumption </w:t>
            </w:r>
            <w:r w:rsidR="00CD2C0F" w:rsidRPr="000B598F">
              <w:rPr>
                <w:rFonts w:cs="Times New Roman"/>
              </w:rPr>
              <w:t>(</w:t>
            </w:r>
            <w:r w:rsidRPr="000B598F">
              <w:rPr>
                <w:rFonts w:cs="Times New Roman"/>
              </w:rPr>
              <w:t>specifications: see Article 22</w:t>
            </w:r>
            <w:r w:rsidR="00CD2C0F" w:rsidRPr="000B598F">
              <w:rPr>
                <w:rFonts w:cs="Times New Roman"/>
              </w:rPr>
              <w:t>)</w:t>
            </w:r>
            <w:r w:rsidRPr="000B598F">
              <w:rPr>
                <w:rFonts w:cs="Times New Roman"/>
              </w:rPr>
              <w:t>.</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المادة (2)</w:t>
            </w:r>
            <w:r w:rsidR="00CD2C0F" w:rsidRPr="000B598F">
              <w:rPr>
                <w:rFonts w:cs="Times New Roman"/>
                <w:b/>
                <w:bCs/>
                <w:rtl/>
              </w:rPr>
              <w:t xml:space="preserve">: </w:t>
            </w:r>
            <w:proofErr w:type="gramStart"/>
            <w:r w:rsidRPr="000B598F">
              <w:rPr>
                <w:rFonts w:cs="Times New Roman"/>
                <w:b/>
                <w:bCs/>
                <w:rtl/>
              </w:rPr>
              <w:t>المنشأ</w:t>
            </w:r>
            <w:proofErr w:type="gramEnd"/>
          </w:p>
          <w:p w:rsidR="001D5982" w:rsidRPr="000B598F" w:rsidRDefault="001D5982">
            <w:pPr>
              <w:jc w:val="lowKashida"/>
              <w:rPr>
                <w:rFonts w:cs="Times New Roman"/>
                <w:rtl/>
              </w:rPr>
            </w:pPr>
            <w:r w:rsidRPr="000B598F">
              <w:rPr>
                <w:rFonts w:cs="Times New Roman"/>
                <w:rtl/>
              </w:rPr>
              <w:t>منشأ السكر هو أمريكا الجنوبية</w:t>
            </w:r>
          </w:p>
        </w:tc>
        <w:tc>
          <w:tcPr>
            <w:tcW w:w="4218" w:type="dxa"/>
          </w:tcPr>
          <w:p w:rsidR="001D5982" w:rsidRPr="000B598F" w:rsidRDefault="001D5982">
            <w:pPr>
              <w:bidi w:val="0"/>
              <w:jc w:val="lowKashida"/>
              <w:rPr>
                <w:rFonts w:cs="Times New Roman"/>
                <w:b/>
                <w:bCs/>
              </w:rPr>
            </w:pPr>
            <w:r w:rsidRPr="000B598F">
              <w:rPr>
                <w:rFonts w:cs="Times New Roman"/>
                <w:b/>
                <w:bCs/>
              </w:rPr>
              <w:t>Article (2): Origin</w:t>
            </w:r>
          </w:p>
          <w:p w:rsidR="001D5982" w:rsidRPr="000B598F" w:rsidRDefault="001D5982">
            <w:pPr>
              <w:bidi w:val="0"/>
              <w:jc w:val="lowKashida"/>
              <w:rPr>
                <w:rFonts w:cs="Times New Roman"/>
                <w:rtl/>
              </w:rPr>
            </w:pPr>
            <w:r w:rsidRPr="000B598F">
              <w:rPr>
                <w:rFonts w:cs="Times New Roman"/>
              </w:rPr>
              <w:t xml:space="preserve">The origin of the sugar is </w:t>
            </w:r>
            <w:smartTag w:uri="urn:schemas-microsoft-com:office:smarttags" w:element="place">
              <w:r w:rsidRPr="000B598F">
                <w:rPr>
                  <w:rFonts w:cs="Times New Roman"/>
                </w:rPr>
                <w:t>South America</w:t>
              </w:r>
            </w:smartTag>
            <w:r w:rsidRPr="000B598F">
              <w:rPr>
                <w:rFonts w:cs="Times New Roman"/>
              </w:rPr>
              <w:t>.</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المادة (3)</w:t>
            </w:r>
            <w:r w:rsidR="00CD2C0F" w:rsidRPr="000B598F">
              <w:rPr>
                <w:rFonts w:cs="Times New Roman"/>
                <w:b/>
                <w:bCs/>
                <w:rtl/>
              </w:rPr>
              <w:t xml:space="preserve">: </w:t>
            </w:r>
            <w:r w:rsidRPr="000B598F">
              <w:rPr>
                <w:rFonts w:cs="Times New Roman"/>
                <w:b/>
                <w:bCs/>
                <w:rtl/>
              </w:rPr>
              <w:t>جهة الوصول</w:t>
            </w:r>
          </w:p>
          <w:p w:rsidR="001D5982" w:rsidRPr="000B598F" w:rsidRDefault="001D5982">
            <w:pPr>
              <w:jc w:val="lowKashida"/>
              <w:rPr>
                <w:rFonts w:cs="Times New Roman"/>
                <w:rtl/>
              </w:rPr>
            </w:pPr>
            <w:r w:rsidRPr="000B598F">
              <w:rPr>
                <w:rFonts w:cs="Times New Roman"/>
                <w:rtl/>
              </w:rPr>
              <w:t xml:space="preserve">جهة شحن السكر </w:t>
            </w:r>
            <w:proofErr w:type="spellStart"/>
            <w:r w:rsidRPr="000B598F">
              <w:rPr>
                <w:rFonts w:cs="Times New Roman"/>
                <w:rtl/>
              </w:rPr>
              <w:t>هى</w:t>
            </w:r>
            <w:proofErr w:type="spellEnd"/>
            <w:r w:rsidRPr="000B598F">
              <w:rPr>
                <w:rFonts w:cs="Times New Roman"/>
                <w:rtl/>
              </w:rPr>
              <w:t xml:space="preserve"> .............. ويوافق المشترى على إخطار البائع </w:t>
            </w:r>
            <w:proofErr w:type="spellStart"/>
            <w:r w:rsidRPr="000B598F">
              <w:rPr>
                <w:rFonts w:cs="Times New Roman"/>
                <w:rtl/>
              </w:rPr>
              <w:t>فى</w:t>
            </w:r>
            <w:proofErr w:type="spellEnd"/>
            <w:r w:rsidRPr="000B598F">
              <w:rPr>
                <w:rFonts w:cs="Times New Roman"/>
                <w:rtl/>
              </w:rPr>
              <w:t xml:space="preserve"> غضون ثلاثين (30) يوما من الشحن </w:t>
            </w:r>
            <w:r w:rsidR="00CD2C0F" w:rsidRPr="000B598F">
              <w:rPr>
                <w:rFonts w:cs="Times New Roman"/>
                <w:rtl/>
              </w:rPr>
              <w:t>(</w:t>
            </w:r>
            <w:r w:rsidR="00053B5C" w:rsidRPr="000B598F">
              <w:rPr>
                <w:rFonts w:cs="Times New Roman"/>
                <w:rtl/>
                <w:lang w:bidi="ar-EG"/>
              </w:rPr>
              <w:t>ا</w:t>
            </w:r>
            <w:r w:rsidRPr="000B598F">
              <w:rPr>
                <w:rFonts w:cs="Times New Roman"/>
                <w:rtl/>
              </w:rPr>
              <w:t>نظر المرفق2</w:t>
            </w:r>
            <w:r w:rsidR="00CD2C0F" w:rsidRPr="000B598F">
              <w:rPr>
                <w:rFonts w:cs="Times New Roman"/>
                <w:rtl/>
              </w:rPr>
              <w:t>)</w:t>
            </w:r>
            <w:r w:rsidRPr="000B598F">
              <w:rPr>
                <w:rFonts w:cs="Times New Roman"/>
                <w:rtl/>
              </w:rPr>
              <w:t>.</w:t>
            </w:r>
          </w:p>
        </w:tc>
        <w:tc>
          <w:tcPr>
            <w:tcW w:w="4218" w:type="dxa"/>
          </w:tcPr>
          <w:p w:rsidR="001D5982" w:rsidRPr="000B598F" w:rsidRDefault="001D5982">
            <w:pPr>
              <w:bidi w:val="0"/>
              <w:jc w:val="lowKashida"/>
              <w:rPr>
                <w:rFonts w:cs="Times New Roman"/>
              </w:rPr>
            </w:pPr>
            <w:r w:rsidRPr="000B598F">
              <w:rPr>
                <w:rFonts w:cs="Times New Roman"/>
                <w:b/>
                <w:bCs/>
              </w:rPr>
              <w:t>Article (3): Destination</w:t>
            </w:r>
            <w:r w:rsidRPr="000B598F">
              <w:rPr>
                <w:rFonts w:cs="Times New Roman"/>
              </w:rPr>
              <w:t xml:space="preserve">  </w:t>
            </w:r>
          </w:p>
          <w:p w:rsidR="001D5982" w:rsidRPr="000B598F" w:rsidRDefault="001D5982">
            <w:pPr>
              <w:bidi w:val="0"/>
              <w:jc w:val="lowKashida"/>
              <w:rPr>
                <w:rFonts w:cs="Times New Roman"/>
                <w:rtl/>
              </w:rPr>
            </w:pPr>
            <w:r w:rsidRPr="000B598F">
              <w:rPr>
                <w:rFonts w:cs="Times New Roman"/>
              </w:rPr>
              <w:t>The Shipping destination of the sugar is ...............</w:t>
            </w:r>
            <w:r w:rsidR="00CD2C0F" w:rsidRPr="000B598F">
              <w:rPr>
                <w:rFonts w:cs="Times New Roman"/>
              </w:rPr>
              <w:t xml:space="preserve">. </w:t>
            </w:r>
            <w:r w:rsidRPr="000B598F">
              <w:rPr>
                <w:rFonts w:cs="Times New Roman"/>
              </w:rPr>
              <w:t xml:space="preserve">Buyer agrees to </w:t>
            </w:r>
            <w:r w:rsidRPr="00EF4462">
              <w:rPr>
                <w:rFonts w:cs="Times New Roman"/>
                <w:u w:val="single"/>
              </w:rPr>
              <w:t>notify</w:t>
            </w:r>
            <w:r w:rsidRPr="000B598F">
              <w:rPr>
                <w:rFonts w:cs="Times New Roman"/>
              </w:rPr>
              <w:t xml:space="preserve"> Seller within thirty (30) days </w:t>
            </w:r>
            <w:r w:rsidRPr="00EF4462">
              <w:rPr>
                <w:rFonts w:cs="Times New Roman"/>
                <w:u w:val="single"/>
              </w:rPr>
              <w:t>of</w:t>
            </w:r>
            <w:r w:rsidRPr="000B598F">
              <w:rPr>
                <w:rFonts w:cs="Times New Roman"/>
              </w:rPr>
              <w:t xml:space="preserve"> shipment </w:t>
            </w:r>
            <w:r w:rsidR="00CD2C0F" w:rsidRPr="000B598F">
              <w:rPr>
                <w:rFonts w:cs="Times New Roman"/>
              </w:rPr>
              <w:t>(</w:t>
            </w:r>
            <w:r w:rsidRPr="000B598F">
              <w:rPr>
                <w:rFonts w:cs="Times New Roman"/>
              </w:rPr>
              <w:t>see enclosure 2</w:t>
            </w:r>
            <w:r w:rsidR="00CD2C0F" w:rsidRPr="000B598F">
              <w:rPr>
                <w:rFonts w:cs="Times New Roman"/>
              </w:rPr>
              <w:t>)</w:t>
            </w:r>
            <w:r w:rsidRPr="000B598F">
              <w:rPr>
                <w:rFonts w:cs="Times New Roman"/>
              </w:rPr>
              <w:t>.</w:t>
            </w:r>
          </w:p>
        </w:tc>
      </w:tr>
    </w:tbl>
    <w:p w:rsidR="001D5982" w:rsidRPr="000B598F" w:rsidRDefault="001D5982">
      <w:pPr>
        <w:jc w:val="lowKashida"/>
        <w:rPr>
          <w:rFonts w:cs="Times New Roman"/>
          <w:lang w:bidi="ar-EG"/>
        </w:rPr>
      </w:pPr>
    </w:p>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1D5982" w:rsidRPr="000B598F" w:rsidTr="00EF4462">
        <w:tc>
          <w:tcPr>
            <w:tcW w:w="3084" w:type="dxa"/>
          </w:tcPr>
          <w:p w:rsidR="001D5982" w:rsidRPr="000B598F" w:rsidRDefault="001D5982">
            <w:pPr>
              <w:jc w:val="lowKashida"/>
              <w:rPr>
                <w:rFonts w:cs="Times New Roman"/>
                <w:b/>
                <w:bCs/>
                <w:rtl/>
              </w:rPr>
            </w:pPr>
            <w:r w:rsidRPr="000B598F">
              <w:rPr>
                <w:rFonts w:cs="Times New Roman"/>
                <w:b/>
                <w:bCs/>
                <w:rtl/>
              </w:rPr>
              <w:lastRenderedPageBreak/>
              <w:t>المادة (4)</w:t>
            </w:r>
            <w:r w:rsidR="00CD2C0F" w:rsidRPr="000B598F">
              <w:rPr>
                <w:rFonts w:cs="Times New Roman"/>
                <w:b/>
                <w:bCs/>
                <w:rtl/>
              </w:rPr>
              <w:t xml:space="preserve">: </w:t>
            </w:r>
            <w:r w:rsidRPr="000B598F">
              <w:rPr>
                <w:rFonts w:cs="Times New Roman"/>
                <w:b/>
                <w:bCs/>
                <w:rtl/>
              </w:rPr>
              <w:t>التسليم</w:t>
            </w:r>
          </w:p>
          <w:p w:rsidR="001D5982" w:rsidRPr="000B598F" w:rsidRDefault="001D5982">
            <w:pPr>
              <w:jc w:val="lowKashida"/>
              <w:rPr>
                <w:rFonts w:cs="Times New Roman"/>
                <w:rtl/>
              </w:rPr>
            </w:pPr>
            <w:r w:rsidRPr="000B598F">
              <w:rPr>
                <w:rFonts w:cs="Times New Roman"/>
                <w:rtl/>
              </w:rPr>
              <w:t>تحدد التكلفة وأجرة الشحن إلى ميناء ........</w:t>
            </w:r>
            <w:r w:rsidR="00CD2C0F" w:rsidRPr="000B598F">
              <w:rPr>
                <w:rFonts w:cs="Times New Roman"/>
                <w:rtl/>
              </w:rPr>
              <w:t xml:space="preserve">. </w:t>
            </w:r>
            <w:r w:rsidRPr="000B598F">
              <w:rPr>
                <w:rFonts w:cs="Times New Roman"/>
                <w:rtl/>
              </w:rPr>
              <w:t xml:space="preserve">وتسلَّم الشحنات </w:t>
            </w:r>
            <w:proofErr w:type="spellStart"/>
            <w:r w:rsidRPr="000B598F">
              <w:rPr>
                <w:rFonts w:cs="Times New Roman"/>
                <w:rtl/>
              </w:rPr>
              <w:t>فى</w:t>
            </w:r>
            <w:proofErr w:type="spellEnd"/>
            <w:r w:rsidRPr="000B598F">
              <w:rPr>
                <w:rFonts w:cs="Times New Roman"/>
                <w:rtl/>
              </w:rPr>
              <w:t xml:space="preserve"> حمولات 12.500 أو25.000 طن </w:t>
            </w:r>
            <w:proofErr w:type="spellStart"/>
            <w:r w:rsidRPr="000B598F">
              <w:rPr>
                <w:rFonts w:cs="Times New Roman"/>
                <w:rtl/>
              </w:rPr>
              <w:t>مترى</w:t>
            </w:r>
            <w:proofErr w:type="spellEnd"/>
            <w:r w:rsidRPr="000B598F">
              <w:rPr>
                <w:rFonts w:cs="Times New Roman"/>
                <w:rtl/>
              </w:rPr>
              <w:t xml:space="preserve"> أو </w:t>
            </w:r>
            <w:proofErr w:type="spellStart"/>
            <w:r w:rsidRPr="000B598F">
              <w:rPr>
                <w:rFonts w:cs="Times New Roman"/>
                <w:rtl/>
              </w:rPr>
              <w:t>فى</w:t>
            </w:r>
            <w:proofErr w:type="spellEnd"/>
            <w:r w:rsidRPr="000B598F">
              <w:rPr>
                <w:rFonts w:cs="Times New Roman"/>
                <w:rtl/>
              </w:rPr>
              <w:t xml:space="preserve"> كلتا الحمولتين (أنظر المرفق 2) .</w:t>
            </w:r>
          </w:p>
        </w:tc>
        <w:tc>
          <w:tcPr>
            <w:tcW w:w="4218" w:type="dxa"/>
          </w:tcPr>
          <w:p w:rsidR="001D5982" w:rsidRPr="000B598F" w:rsidRDefault="001D5982">
            <w:pPr>
              <w:bidi w:val="0"/>
              <w:jc w:val="lowKashida"/>
              <w:rPr>
                <w:rFonts w:cs="Times New Roman"/>
              </w:rPr>
            </w:pPr>
            <w:r w:rsidRPr="000B598F">
              <w:rPr>
                <w:rFonts w:cs="Times New Roman"/>
                <w:b/>
                <w:bCs/>
              </w:rPr>
              <w:t xml:space="preserve">Article (4): Delivery </w:t>
            </w:r>
          </w:p>
          <w:p w:rsidR="001D5982" w:rsidRPr="000B598F" w:rsidRDefault="001D5982">
            <w:pPr>
              <w:bidi w:val="0"/>
              <w:jc w:val="lowKashida"/>
              <w:rPr>
                <w:rFonts w:cs="Times New Roman"/>
                <w:rtl/>
              </w:rPr>
            </w:pPr>
            <w:r w:rsidRPr="000B598F">
              <w:rPr>
                <w:rFonts w:cs="Times New Roman"/>
              </w:rPr>
              <w:t xml:space="preserve">Cost and freight to ........ port are to be designated. The goods are to be delivered in lifts of </w:t>
            </w:r>
            <w:r w:rsidRPr="00251001">
              <w:rPr>
                <w:rFonts w:cs="Times New Roman"/>
                <w:highlight w:val="yellow"/>
              </w:rPr>
              <w:t>12.500</w:t>
            </w:r>
            <w:r w:rsidRPr="000B598F">
              <w:rPr>
                <w:rFonts w:cs="Times New Roman"/>
              </w:rPr>
              <w:t xml:space="preserve"> and/or 25.000 MT </w:t>
            </w:r>
            <w:r w:rsidR="00CD2C0F" w:rsidRPr="000B598F">
              <w:rPr>
                <w:rFonts w:cs="Times New Roman"/>
              </w:rPr>
              <w:t>(</w:t>
            </w:r>
            <w:r w:rsidRPr="000B598F">
              <w:rPr>
                <w:rFonts w:cs="Times New Roman"/>
              </w:rPr>
              <w:t>see enclosure 2</w:t>
            </w:r>
            <w:r w:rsidR="00CD2C0F" w:rsidRPr="000B598F">
              <w:rPr>
                <w:rFonts w:cs="Times New Roman"/>
              </w:rPr>
              <w:t>)</w:t>
            </w:r>
            <w:r w:rsidRPr="000B598F">
              <w:rPr>
                <w:rFonts w:cs="Times New Roman"/>
              </w:rPr>
              <w:t>.</w:t>
            </w:r>
          </w:p>
        </w:tc>
      </w:tr>
    </w:tbl>
    <w:p w:rsidR="00EF4462" w:rsidRDefault="00EF4462"/>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EF4462" w:rsidRPr="000B598F" w:rsidTr="00EF4462">
        <w:tc>
          <w:tcPr>
            <w:tcW w:w="3084" w:type="dxa"/>
          </w:tcPr>
          <w:p w:rsidR="00EF4462" w:rsidRPr="000B598F" w:rsidRDefault="00EF4462">
            <w:pPr>
              <w:jc w:val="lowKashida"/>
              <w:rPr>
                <w:rFonts w:cs="Times New Roman"/>
                <w:b/>
                <w:bCs/>
                <w:rtl/>
              </w:rPr>
            </w:pPr>
          </w:p>
        </w:tc>
        <w:tc>
          <w:tcPr>
            <w:tcW w:w="4218" w:type="dxa"/>
          </w:tcPr>
          <w:p w:rsidR="00EF4462" w:rsidRPr="000B598F" w:rsidRDefault="00251001">
            <w:pPr>
              <w:bidi w:val="0"/>
              <w:jc w:val="lowKashida"/>
              <w:rPr>
                <w:rFonts w:cs="Times New Roman"/>
                <w:b/>
                <w:bCs/>
              </w:rPr>
            </w:pPr>
            <w:r>
              <w:rPr>
                <w:rFonts w:cs="Times New Roman"/>
                <w:b/>
                <w:bCs/>
              </w:rPr>
              <w:t>32,544</w:t>
            </w:r>
            <w:r w:rsidRPr="00251001">
              <w:rPr>
                <w:rFonts w:cs="Times New Roman"/>
                <w:b/>
                <w:bCs/>
                <w:color w:val="FF0000"/>
                <w:highlight w:val="yellow"/>
              </w:rPr>
              <w:t>,</w:t>
            </w:r>
            <w:r>
              <w:rPr>
                <w:rFonts w:cs="Times New Roman"/>
                <w:b/>
                <w:bCs/>
              </w:rPr>
              <w:t>642</w:t>
            </w:r>
            <w:r w:rsidRPr="00251001">
              <w:rPr>
                <w:rFonts w:cs="Times New Roman"/>
                <w:b/>
                <w:bCs/>
                <w:color w:val="FF0000"/>
                <w:highlight w:val="yellow"/>
              </w:rPr>
              <w:t>.</w:t>
            </w:r>
            <w:r>
              <w:rPr>
                <w:rFonts w:cs="Times New Roman"/>
                <w:b/>
                <w:bCs/>
              </w:rPr>
              <w:t>00</w:t>
            </w:r>
          </w:p>
        </w:tc>
      </w:tr>
    </w:tbl>
    <w:p w:rsidR="001D5982" w:rsidRPr="000B598F" w:rsidRDefault="001D5982">
      <w:pPr>
        <w:jc w:val="lowKashida"/>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المادة (5)</w:t>
            </w:r>
            <w:r w:rsidR="00CD2C0F" w:rsidRPr="000B598F">
              <w:rPr>
                <w:rFonts w:cs="Times New Roman"/>
                <w:b/>
                <w:bCs/>
                <w:rtl/>
              </w:rPr>
              <w:t xml:space="preserve">: </w:t>
            </w:r>
            <w:r w:rsidRPr="000B598F">
              <w:rPr>
                <w:rFonts w:cs="Times New Roman"/>
                <w:b/>
                <w:bCs/>
                <w:rtl/>
              </w:rPr>
              <w:t>الشحن</w:t>
            </w:r>
          </w:p>
          <w:p w:rsidR="001D5982" w:rsidRPr="000B598F" w:rsidRDefault="001D5982" w:rsidP="0044157C">
            <w:pPr>
              <w:jc w:val="lowKashida"/>
              <w:rPr>
                <w:rFonts w:cs="Times New Roman"/>
                <w:rtl/>
              </w:rPr>
            </w:pPr>
            <w:r w:rsidRPr="000B598F">
              <w:rPr>
                <w:rFonts w:cs="Times New Roman"/>
                <w:rtl/>
              </w:rPr>
              <w:t xml:space="preserve">يعتبر تاريخ </w:t>
            </w:r>
            <w:r w:rsidR="00CD2C0F" w:rsidRPr="000B598F">
              <w:rPr>
                <w:rFonts w:cs="Times New Roman"/>
                <w:rtl/>
              </w:rPr>
              <w:t>(</w:t>
            </w:r>
            <w:r w:rsidRPr="000B598F">
              <w:rPr>
                <w:rFonts w:cs="Times New Roman"/>
                <w:rtl/>
              </w:rPr>
              <w:t>تواريخ</w:t>
            </w:r>
            <w:r w:rsidR="00CD2C0F" w:rsidRPr="000B598F">
              <w:rPr>
                <w:rFonts w:cs="Times New Roman"/>
                <w:rtl/>
              </w:rPr>
              <w:t>)</w:t>
            </w:r>
            <w:r w:rsidRPr="000B598F">
              <w:rPr>
                <w:rFonts w:cs="Times New Roman"/>
                <w:rtl/>
              </w:rPr>
              <w:t xml:space="preserve"> </w:t>
            </w:r>
            <w:r w:rsidRPr="00251001">
              <w:rPr>
                <w:rFonts w:cs="Times New Roman"/>
                <w:color w:val="FF0000"/>
                <w:rtl/>
              </w:rPr>
              <w:t>بوليصة الشحن</w:t>
            </w:r>
            <w:r w:rsidRPr="000B598F">
              <w:rPr>
                <w:rFonts w:cs="Times New Roman"/>
                <w:rtl/>
              </w:rPr>
              <w:t xml:space="preserve"> هو تاريخ </w:t>
            </w:r>
            <w:r w:rsidR="00CD2C0F" w:rsidRPr="000B598F">
              <w:rPr>
                <w:rFonts w:cs="Times New Roman"/>
                <w:rtl/>
              </w:rPr>
              <w:t>(</w:t>
            </w:r>
            <w:r w:rsidRPr="000B598F">
              <w:rPr>
                <w:rFonts w:cs="Times New Roman"/>
                <w:rtl/>
              </w:rPr>
              <w:t>تواريخ</w:t>
            </w:r>
            <w:r w:rsidR="00CD2C0F" w:rsidRPr="000B598F">
              <w:rPr>
                <w:rFonts w:cs="Times New Roman"/>
                <w:rtl/>
              </w:rPr>
              <w:t>)</w:t>
            </w:r>
            <w:r w:rsidRPr="000B598F">
              <w:rPr>
                <w:rFonts w:cs="Times New Roman"/>
                <w:rtl/>
              </w:rPr>
              <w:t xml:space="preserve"> الشحن. وترسل الشحنة الأولى </w:t>
            </w:r>
            <w:proofErr w:type="spellStart"/>
            <w:r w:rsidRPr="000B598F">
              <w:rPr>
                <w:rFonts w:cs="Times New Roman"/>
                <w:rtl/>
              </w:rPr>
              <w:t>فى</w:t>
            </w:r>
            <w:proofErr w:type="spellEnd"/>
            <w:r w:rsidRPr="000B598F">
              <w:rPr>
                <w:rFonts w:cs="Times New Roman"/>
                <w:rtl/>
              </w:rPr>
              <w:t xml:space="preserve"> غضون </w:t>
            </w:r>
            <w:r w:rsidR="009337B4">
              <w:rPr>
                <w:rFonts w:cs="Times New Roman" w:hint="cs"/>
                <w:rtl/>
              </w:rPr>
              <w:t>فترة</w:t>
            </w:r>
            <w:r w:rsidRPr="000B598F">
              <w:rPr>
                <w:rFonts w:cs="Times New Roman"/>
                <w:rtl/>
              </w:rPr>
              <w:t xml:space="preserve"> </w:t>
            </w:r>
            <w:r w:rsidR="009337B4">
              <w:rPr>
                <w:rFonts w:cs="Times New Roman" w:hint="cs"/>
                <w:rtl/>
              </w:rPr>
              <w:t>من</w:t>
            </w:r>
            <w:r w:rsidRPr="000B598F">
              <w:rPr>
                <w:rFonts w:cs="Times New Roman"/>
                <w:rtl/>
              </w:rPr>
              <w:t xml:space="preserve"> ثلاثين إلى خمسة وأربعين (30-45) يوما من استلام الوثائق</w:t>
            </w:r>
            <w:r w:rsidR="0041326B">
              <w:rPr>
                <w:rFonts w:cs="Times New Roman" w:hint="cs"/>
                <w:rtl/>
              </w:rPr>
              <w:t xml:space="preserve"> </w:t>
            </w:r>
            <w:r w:rsidR="0044157C">
              <w:rPr>
                <w:rFonts w:cs="Times New Roman" w:hint="cs"/>
                <w:rtl/>
              </w:rPr>
              <w:t>المعمول بها</w:t>
            </w:r>
            <w:r w:rsidR="0051153F">
              <w:rPr>
                <w:rFonts w:cs="Times New Roman" w:hint="cs"/>
                <w:rtl/>
                <w:lang w:bidi="ar-EG"/>
              </w:rPr>
              <w:t>/النافذة</w:t>
            </w:r>
            <w:r w:rsidR="0041326B">
              <w:rPr>
                <w:rFonts w:cs="Times New Roman" w:hint="cs"/>
                <w:rtl/>
              </w:rPr>
              <w:t xml:space="preserve"> التي يقبلها</w:t>
            </w:r>
            <w:r w:rsidRPr="000B598F">
              <w:rPr>
                <w:rFonts w:cs="Times New Roman"/>
                <w:rtl/>
              </w:rPr>
              <w:t xml:space="preserve"> البائع .</w:t>
            </w:r>
          </w:p>
        </w:tc>
        <w:tc>
          <w:tcPr>
            <w:tcW w:w="4218" w:type="dxa"/>
          </w:tcPr>
          <w:p w:rsidR="001D5982" w:rsidRPr="000B598F" w:rsidRDefault="001D5982">
            <w:pPr>
              <w:bidi w:val="0"/>
              <w:jc w:val="lowKashida"/>
              <w:rPr>
                <w:rFonts w:cs="Times New Roman"/>
                <w:b/>
                <w:bCs/>
              </w:rPr>
            </w:pPr>
            <w:r w:rsidRPr="000B598F">
              <w:rPr>
                <w:rFonts w:cs="Times New Roman"/>
                <w:b/>
                <w:bCs/>
              </w:rPr>
              <w:t xml:space="preserve">Article (5): Shipment </w:t>
            </w:r>
            <w:r w:rsidRPr="000B598F">
              <w:rPr>
                <w:rFonts w:cs="Times New Roman"/>
                <w:b/>
                <w:bCs/>
                <w:rtl/>
              </w:rPr>
              <w:t xml:space="preserve"> </w:t>
            </w:r>
          </w:p>
          <w:p w:rsidR="001D5982" w:rsidRPr="000B598F" w:rsidRDefault="001D5982">
            <w:pPr>
              <w:bidi w:val="0"/>
              <w:jc w:val="lowKashida"/>
              <w:rPr>
                <w:rFonts w:cs="Times New Roman"/>
                <w:rtl/>
              </w:rPr>
            </w:pPr>
            <w:r w:rsidRPr="000B598F">
              <w:rPr>
                <w:rFonts w:cs="Times New Roman"/>
              </w:rPr>
              <w:t xml:space="preserve">The date(s) of the </w:t>
            </w:r>
            <w:r w:rsidRPr="00251001">
              <w:rPr>
                <w:rFonts w:cs="Times New Roman"/>
                <w:color w:val="FF0000"/>
              </w:rPr>
              <w:t>Bill of Lading</w:t>
            </w:r>
            <w:r w:rsidRPr="000B598F">
              <w:rPr>
                <w:rFonts w:cs="Times New Roman"/>
              </w:rPr>
              <w:t xml:space="preserve"> shall be considered the date(s) of shipment. First shipment shall be within thirty to forty five </w:t>
            </w:r>
            <w:r w:rsidR="00CD2C0F" w:rsidRPr="000B598F">
              <w:rPr>
                <w:rFonts w:cs="Times New Roman"/>
              </w:rPr>
              <w:t>(</w:t>
            </w:r>
            <w:r w:rsidRPr="000B598F">
              <w:rPr>
                <w:rFonts w:cs="Times New Roman"/>
              </w:rPr>
              <w:t>30/45</w:t>
            </w:r>
            <w:r w:rsidR="00CD2C0F" w:rsidRPr="000B598F">
              <w:rPr>
                <w:rFonts w:cs="Times New Roman"/>
              </w:rPr>
              <w:t>)</w:t>
            </w:r>
            <w:r w:rsidRPr="000B598F">
              <w:rPr>
                <w:rFonts w:cs="Times New Roman"/>
              </w:rPr>
              <w:t xml:space="preserve"> days from the receipt of </w:t>
            </w:r>
            <w:r w:rsidRPr="00251001">
              <w:rPr>
                <w:rFonts w:cs="Times New Roman"/>
                <w:u w:val="single"/>
              </w:rPr>
              <w:t>operative documents</w:t>
            </w:r>
            <w:r w:rsidRPr="000B598F">
              <w:rPr>
                <w:rFonts w:cs="Times New Roman"/>
              </w:rPr>
              <w:t xml:space="preserve"> accepted by Seller.</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41326B">
            <w:pPr>
              <w:jc w:val="lowKashida"/>
              <w:rPr>
                <w:rFonts w:cs="Times New Roman"/>
                <w:rtl/>
              </w:rPr>
            </w:pPr>
            <w:r w:rsidRPr="000B598F">
              <w:rPr>
                <w:rFonts w:cs="Times New Roman"/>
                <w:rtl/>
              </w:rPr>
              <w:t xml:space="preserve">تتم كل الشحنات بشكل </w:t>
            </w:r>
            <w:proofErr w:type="spellStart"/>
            <w:r w:rsidRPr="000B598F">
              <w:rPr>
                <w:rFonts w:cs="Times New Roman"/>
                <w:rtl/>
              </w:rPr>
              <w:t>نهائى</w:t>
            </w:r>
            <w:proofErr w:type="spellEnd"/>
            <w:r w:rsidRPr="000B598F">
              <w:rPr>
                <w:rFonts w:cs="Times New Roman"/>
                <w:rtl/>
              </w:rPr>
              <w:t xml:space="preserve"> طبقا للبرنامج المتفق عليه بين المشترى والبائع </w:t>
            </w:r>
            <w:r w:rsidR="0041326B">
              <w:rPr>
                <w:rFonts w:cs="Times New Roman" w:hint="cs"/>
                <w:rtl/>
              </w:rPr>
              <w:t>وفق ما يوضحه</w:t>
            </w:r>
            <w:r w:rsidRPr="000B598F">
              <w:rPr>
                <w:rFonts w:cs="Times New Roman"/>
                <w:rtl/>
              </w:rPr>
              <w:t xml:space="preserve"> المرفق (2) الذى يعد جزءا </w:t>
            </w:r>
            <w:proofErr w:type="spellStart"/>
            <w:r w:rsidRPr="000B598F">
              <w:rPr>
                <w:rFonts w:cs="Times New Roman"/>
                <w:rtl/>
              </w:rPr>
              <w:t>لايتجزأ</w:t>
            </w:r>
            <w:proofErr w:type="spellEnd"/>
            <w:r w:rsidRPr="000B598F">
              <w:rPr>
                <w:rFonts w:cs="Times New Roman"/>
                <w:rtl/>
              </w:rPr>
              <w:t xml:space="preserve"> من هذا العقد ومتمما له</w:t>
            </w:r>
            <w:r w:rsidR="00CD2C0F" w:rsidRPr="000B598F">
              <w:rPr>
                <w:rFonts w:cs="Times New Roman"/>
                <w:rtl/>
              </w:rPr>
              <w:t xml:space="preserve">. </w:t>
            </w:r>
            <w:r w:rsidRPr="000B598F">
              <w:rPr>
                <w:rFonts w:cs="Times New Roman"/>
                <w:rtl/>
              </w:rPr>
              <w:t>ويقبل كلا الطرفين هذا المرفق تماما ويعترفان به بكامله.</w:t>
            </w:r>
          </w:p>
        </w:tc>
        <w:tc>
          <w:tcPr>
            <w:tcW w:w="4218" w:type="dxa"/>
          </w:tcPr>
          <w:p w:rsidR="001D5982" w:rsidRPr="000B598F" w:rsidRDefault="001D5982">
            <w:pPr>
              <w:bidi w:val="0"/>
              <w:jc w:val="lowKashida"/>
              <w:rPr>
                <w:rFonts w:cs="Times New Roman"/>
                <w:rtl/>
              </w:rPr>
            </w:pPr>
            <w:r w:rsidRPr="000B598F">
              <w:rPr>
                <w:rFonts w:cs="Times New Roman"/>
              </w:rPr>
              <w:t xml:space="preserve">All shipments will be made ultimately according to the </w:t>
            </w:r>
            <w:r w:rsidRPr="00251001">
              <w:rPr>
                <w:rFonts w:cs="Times New Roman"/>
                <w:u w:val="single"/>
              </w:rPr>
              <w:t>scheme</w:t>
            </w:r>
            <w:r w:rsidRPr="000B598F">
              <w:rPr>
                <w:rFonts w:cs="Times New Roman"/>
              </w:rPr>
              <w:t xml:space="preserve"> agreed between Buyer and Seller as laid-down in enclosure (2), which forms an integral part of this contract. Both parties fully accept and acknowledge this enclosure in full extent.</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rtl/>
              </w:rPr>
              <w:t xml:space="preserve">وفيما يلى المستندات </w:t>
            </w:r>
            <w:proofErr w:type="spellStart"/>
            <w:r w:rsidRPr="000B598F">
              <w:rPr>
                <w:rFonts w:cs="Times New Roman"/>
                <w:rtl/>
              </w:rPr>
              <w:t>التى</w:t>
            </w:r>
            <w:proofErr w:type="spellEnd"/>
            <w:r w:rsidRPr="000B598F">
              <w:rPr>
                <w:rFonts w:cs="Times New Roman"/>
                <w:rtl/>
              </w:rPr>
              <w:t xml:space="preserve"> ترافق شحن البضائع :</w:t>
            </w:r>
          </w:p>
        </w:tc>
        <w:tc>
          <w:tcPr>
            <w:tcW w:w="4218" w:type="dxa"/>
          </w:tcPr>
          <w:p w:rsidR="001D5982" w:rsidRPr="000B598F" w:rsidRDefault="001D5982">
            <w:pPr>
              <w:bidi w:val="0"/>
              <w:jc w:val="lowKashida"/>
              <w:rPr>
                <w:rFonts w:cs="Times New Roman"/>
              </w:rPr>
            </w:pPr>
            <w:r w:rsidRPr="000B598F">
              <w:rPr>
                <w:rFonts w:cs="Times New Roman"/>
              </w:rPr>
              <w:t>The documents to accompany the shipment of goods are</w:t>
            </w:r>
          </w:p>
        </w:tc>
      </w:tr>
    </w:tbl>
    <w:p w:rsidR="001D5982" w:rsidRPr="000B598F" w:rsidRDefault="001D5982">
      <w:pPr>
        <w:pStyle w:val="a3"/>
        <w:tabs>
          <w:tab w:val="clear" w:pos="4153"/>
          <w:tab w:val="clear" w:pos="8306"/>
        </w:tabs>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sz w:val="22"/>
                <w:szCs w:val="22"/>
                <w:rtl/>
              </w:rPr>
              <w:t>1- عدد (1) من (3) صور من بوليصة الشحن الأصلية مكتوب</w:t>
            </w:r>
            <w:r w:rsidR="004C6932">
              <w:rPr>
                <w:rFonts w:cs="Times New Roman" w:hint="cs"/>
                <w:sz w:val="22"/>
                <w:szCs w:val="22"/>
                <w:rtl/>
                <w:lang w:bidi="ar-EG"/>
              </w:rPr>
              <w:t>/</w:t>
            </w:r>
            <w:r w:rsidR="004C6932" w:rsidRPr="004C6932">
              <w:rPr>
                <w:rFonts w:cs="Times New Roman" w:hint="cs"/>
                <w:sz w:val="22"/>
                <w:szCs w:val="22"/>
                <w:highlight w:val="yellow"/>
                <w:rtl/>
                <w:lang w:bidi="ar-EG"/>
              </w:rPr>
              <w:t>مؤشر</w:t>
            </w:r>
            <w:r w:rsidRPr="000B598F">
              <w:rPr>
                <w:rFonts w:cs="Times New Roman"/>
                <w:sz w:val="22"/>
                <w:szCs w:val="22"/>
                <w:rtl/>
              </w:rPr>
              <w:t xml:space="preserve"> عليها "أجرة الشحن مدفوعة مسبقا".</w:t>
            </w:r>
          </w:p>
        </w:tc>
        <w:tc>
          <w:tcPr>
            <w:tcW w:w="4218" w:type="dxa"/>
          </w:tcPr>
          <w:p w:rsidR="001D5982" w:rsidRPr="000B598F" w:rsidRDefault="001D5982">
            <w:pPr>
              <w:bidi w:val="0"/>
              <w:ind w:left="143" w:hanging="143"/>
              <w:jc w:val="lowKashida"/>
              <w:rPr>
                <w:rFonts w:cs="Times New Roman"/>
              </w:rPr>
            </w:pPr>
            <w:r w:rsidRPr="000B598F">
              <w:rPr>
                <w:rFonts w:cs="Times New Roman"/>
              </w:rPr>
              <w:t xml:space="preserve">1. 1/3 of original </w:t>
            </w:r>
            <w:r w:rsidRPr="004C6932">
              <w:rPr>
                <w:rFonts w:cs="Times New Roman"/>
                <w:u w:val="single"/>
              </w:rPr>
              <w:t>Bill of Lading</w:t>
            </w:r>
            <w:r w:rsidRPr="000B598F">
              <w:rPr>
                <w:rFonts w:cs="Times New Roman"/>
              </w:rPr>
              <w:t xml:space="preserve"> marked “Freight Prepaid”.</w:t>
            </w:r>
          </w:p>
        </w:tc>
      </w:tr>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2- أصل شهادة الوزن والجودة</w:t>
            </w:r>
            <w:r w:rsidR="0041326B">
              <w:rPr>
                <w:rFonts w:cs="Times New Roman" w:hint="cs"/>
                <w:rtl/>
              </w:rPr>
              <w:t xml:space="preserve"> صادرة</w:t>
            </w:r>
            <w:r w:rsidRPr="000B598F">
              <w:rPr>
                <w:rFonts w:cs="Times New Roman"/>
                <w:rtl/>
              </w:rPr>
              <w:t xml:space="preserve"> من هيئة رقابه درجة أولى.</w:t>
            </w:r>
          </w:p>
        </w:tc>
        <w:tc>
          <w:tcPr>
            <w:tcW w:w="4218" w:type="dxa"/>
          </w:tcPr>
          <w:p w:rsidR="001D5982" w:rsidRPr="000B598F" w:rsidRDefault="001D5982">
            <w:pPr>
              <w:bidi w:val="0"/>
              <w:ind w:left="143" w:hanging="143"/>
              <w:jc w:val="lowKashida"/>
              <w:rPr>
                <w:rFonts w:cs="Times New Roman"/>
              </w:rPr>
            </w:pPr>
            <w:r w:rsidRPr="000B598F">
              <w:rPr>
                <w:rFonts w:cs="Times New Roman"/>
              </w:rPr>
              <w:t xml:space="preserve">2. </w:t>
            </w:r>
            <w:r w:rsidRPr="000B598F">
              <w:rPr>
                <w:rFonts w:cs="Times New Roman"/>
                <w:sz w:val="23"/>
              </w:rPr>
              <w:t xml:space="preserve">The original of </w:t>
            </w:r>
            <w:r w:rsidRPr="004C6932">
              <w:rPr>
                <w:rFonts w:cs="Times New Roman"/>
                <w:sz w:val="23"/>
                <w:u w:val="single"/>
              </w:rPr>
              <w:t>certificate of weight and quality</w:t>
            </w:r>
            <w:r w:rsidRPr="000B598F">
              <w:rPr>
                <w:rFonts w:cs="Times New Roman"/>
                <w:sz w:val="23"/>
              </w:rPr>
              <w:t xml:space="preserve"> by first class control organization</w:t>
            </w:r>
            <w:r w:rsidRPr="000B598F">
              <w:rPr>
                <w:rFonts w:cs="Times New Roman"/>
              </w:rPr>
              <w:t>.</w:t>
            </w:r>
          </w:p>
        </w:tc>
      </w:tr>
      <w:tr w:rsidR="001D5982" w:rsidRPr="000B598F">
        <w:tc>
          <w:tcPr>
            <w:tcW w:w="3084" w:type="dxa"/>
          </w:tcPr>
          <w:p w:rsidR="001D5982" w:rsidRPr="000B598F" w:rsidRDefault="001D5982">
            <w:pPr>
              <w:ind w:left="283" w:hanging="283"/>
              <w:jc w:val="lowKashida"/>
              <w:rPr>
                <w:rFonts w:cs="Times New Roman"/>
                <w:rtl/>
                <w:lang w:bidi="ar-EG"/>
              </w:rPr>
            </w:pPr>
            <w:r w:rsidRPr="000B598F">
              <w:rPr>
                <w:rFonts w:cs="Times New Roman"/>
                <w:rtl/>
              </w:rPr>
              <w:t>3- شهادة المنشأ</w:t>
            </w:r>
          </w:p>
        </w:tc>
        <w:tc>
          <w:tcPr>
            <w:tcW w:w="4218" w:type="dxa"/>
          </w:tcPr>
          <w:p w:rsidR="001D5982" w:rsidRPr="000B598F" w:rsidRDefault="001D5982">
            <w:pPr>
              <w:bidi w:val="0"/>
              <w:ind w:left="143" w:hanging="143"/>
              <w:jc w:val="lowKashida"/>
              <w:rPr>
                <w:rFonts w:cs="Times New Roman"/>
              </w:rPr>
            </w:pPr>
            <w:r w:rsidRPr="000B598F">
              <w:rPr>
                <w:rFonts w:cs="Times New Roman"/>
              </w:rPr>
              <w:t xml:space="preserve">3. </w:t>
            </w:r>
            <w:r w:rsidRPr="004C6932">
              <w:rPr>
                <w:rFonts w:cs="Times New Roman"/>
                <w:u w:val="single"/>
              </w:rPr>
              <w:t>Certificate of origin</w:t>
            </w:r>
          </w:p>
        </w:tc>
      </w:tr>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4- شهادة صحية</w:t>
            </w:r>
          </w:p>
        </w:tc>
        <w:tc>
          <w:tcPr>
            <w:tcW w:w="4218" w:type="dxa"/>
          </w:tcPr>
          <w:p w:rsidR="001D5982" w:rsidRPr="000B598F" w:rsidRDefault="001D5982">
            <w:pPr>
              <w:bidi w:val="0"/>
              <w:ind w:left="143" w:hanging="143"/>
              <w:jc w:val="lowKashida"/>
              <w:rPr>
                <w:rFonts w:cs="Times New Roman"/>
              </w:rPr>
            </w:pPr>
            <w:r w:rsidRPr="000B598F">
              <w:rPr>
                <w:rFonts w:cs="Times New Roman"/>
              </w:rPr>
              <w:t xml:space="preserve">4. </w:t>
            </w:r>
            <w:r w:rsidRPr="004C6932">
              <w:rPr>
                <w:rFonts w:cs="Times New Roman"/>
                <w:u w:val="single"/>
              </w:rPr>
              <w:t>Health certificate</w:t>
            </w:r>
          </w:p>
        </w:tc>
      </w:tr>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5- إذن تصدير</w:t>
            </w:r>
          </w:p>
        </w:tc>
        <w:tc>
          <w:tcPr>
            <w:tcW w:w="4218" w:type="dxa"/>
          </w:tcPr>
          <w:p w:rsidR="001D5982" w:rsidRPr="000B598F" w:rsidRDefault="001D5982">
            <w:pPr>
              <w:bidi w:val="0"/>
              <w:ind w:left="143" w:hanging="143"/>
              <w:jc w:val="lowKashida"/>
              <w:rPr>
                <w:rFonts w:cs="Times New Roman"/>
              </w:rPr>
            </w:pPr>
            <w:r w:rsidRPr="000B598F">
              <w:rPr>
                <w:rFonts w:cs="Times New Roman"/>
              </w:rPr>
              <w:t xml:space="preserve">5. </w:t>
            </w:r>
            <w:r w:rsidRPr="004C6932">
              <w:rPr>
                <w:rFonts w:cs="Times New Roman"/>
                <w:u w:val="single"/>
              </w:rPr>
              <w:t>Export license</w:t>
            </w:r>
            <w:r w:rsidRPr="000B598F">
              <w:rPr>
                <w:rFonts w:cs="Times New Roman"/>
              </w:rPr>
              <w:t>.</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 xml:space="preserve">المادة (6) :الكمية </w:t>
            </w:r>
          </w:p>
          <w:p w:rsidR="001D5982" w:rsidRPr="000B598F" w:rsidRDefault="001D5982">
            <w:pPr>
              <w:jc w:val="lowKashida"/>
              <w:rPr>
                <w:rFonts w:cs="Times New Roman"/>
                <w:rtl/>
              </w:rPr>
            </w:pPr>
            <w:r w:rsidRPr="000B598F">
              <w:rPr>
                <w:rFonts w:cs="Times New Roman"/>
                <w:rtl/>
              </w:rPr>
              <w:t xml:space="preserve">الكمية </w:t>
            </w:r>
            <w:proofErr w:type="spellStart"/>
            <w:r w:rsidRPr="000B598F">
              <w:rPr>
                <w:rFonts w:cs="Times New Roman"/>
                <w:rtl/>
              </w:rPr>
              <w:t>المبيعة</w:t>
            </w:r>
            <w:proofErr w:type="spellEnd"/>
            <w:r w:rsidRPr="000B598F">
              <w:rPr>
                <w:rFonts w:cs="Times New Roman"/>
                <w:rtl/>
              </w:rPr>
              <w:t xml:space="preserve"> من البائع </w:t>
            </w:r>
            <w:proofErr w:type="spellStart"/>
            <w:r w:rsidRPr="000B598F">
              <w:rPr>
                <w:rFonts w:cs="Times New Roman"/>
                <w:rtl/>
              </w:rPr>
              <w:t>والمشتراة</w:t>
            </w:r>
            <w:proofErr w:type="spellEnd"/>
            <w:r w:rsidRPr="000B598F">
              <w:rPr>
                <w:rFonts w:cs="Times New Roman"/>
                <w:rtl/>
              </w:rPr>
              <w:t xml:space="preserve"> من المشترى  </w:t>
            </w:r>
            <w:proofErr w:type="spellStart"/>
            <w:r w:rsidRPr="000B598F">
              <w:rPr>
                <w:rFonts w:cs="Times New Roman"/>
                <w:rtl/>
              </w:rPr>
              <w:t>هى</w:t>
            </w:r>
            <w:proofErr w:type="spellEnd"/>
            <w:r w:rsidRPr="000B598F">
              <w:rPr>
                <w:rFonts w:cs="Times New Roman"/>
                <w:rtl/>
              </w:rPr>
              <w:t xml:space="preserve"> ........ طن </w:t>
            </w:r>
            <w:proofErr w:type="spellStart"/>
            <w:r w:rsidRPr="000B598F">
              <w:rPr>
                <w:rFonts w:cs="Times New Roman"/>
                <w:rtl/>
              </w:rPr>
              <w:t>مترى</w:t>
            </w:r>
            <w:proofErr w:type="spellEnd"/>
            <w:r w:rsidR="00CD2C0F" w:rsidRPr="000B598F">
              <w:rPr>
                <w:rFonts w:cs="Times New Roman"/>
                <w:rtl/>
              </w:rPr>
              <w:t xml:space="preserve">. </w:t>
            </w:r>
            <w:r w:rsidRPr="000B598F">
              <w:rPr>
                <w:rFonts w:cs="Times New Roman"/>
                <w:rtl/>
              </w:rPr>
              <w:t xml:space="preserve">ويتم </w:t>
            </w:r>
            <w:r w:rsidRPr="000B598F">
              <w:rPr>
                <w:rFonts w:cs="Times New Roman"/>
                <w:rtl/>
              </w:rPr>
              <w:lastRenderedPageBreak/>
              <w:t>تحديد كمية الشحن حسب شهادة الوزن الصادرة من هيئة فحص درجة أولى</w:t>
            </w:r>
            <w:r w:rsidR="007D702A" w:rsidRPr="000B598F">
              <w:rPr>
                <w:rFonts w:cs="Times New Roman"/>
                <w:rtl/>
              </w:rPr>
              <w:t xml:space="preserve">، </w:t>
            </w:r>
            <w:r w:rsidRPr="000B598F">
              <w:rPr>
                <w:rFonts w:cs="Times New Roman"/>
                <w:rtl/>
              </w:rPr>
              <w:t>وحسب بوليصة شحن  كل السكر المشحون والمسلم إلى المشترى.</w:t>
            </w:r>
          </w:p>
        </w:tc>
        <w:tc>
          <w:tcPr>
            <w:tcW w:w="4218" w:type="dxa"/>
          </w:tcPr>
          <w:p w:rsidR="001D5982" w:rsidRPr="000B598F" w:rsidRDefault="001D5982">
            <w:pPr>
              <w:bidi w:val="0"/>
              <w:jc w:val="lowKashida"/>
              <w:rPr>
                <w:rFonts w:cs="Times New Roman"/>
                <w:b/>
                <w:bCs/>
              </w:rPr>
            </w:pPr>
            <w:r w:rsidRPr="000B598F">
              <w:rPr>
                <w:rFonts w:cs="Times New Roman"/>
                <w:b/>
                <w:bCs/>
              </w:rPr>
              <w:lastRenderedPageBreak/>
              <w:t xml:space="preserve">Article (6): Quantity </w:t>
            </w:r>
            <w:r w:rsidRPr="000B598F">
              <w:rPr>
                <w:rFonts w:cs="Times New Roman"/>
                <w:b/>
                <w:bCs/>
                <w:rtl/>
              </w:rPr>
              <w:t xml:space="preserve"> </w:t>
            </w:r>
          </w:p>
          <w:p w:rsidR="001D5982" w:rsidRPr="000B598F" w:rsidRDefault="001D5982">
            <w:pPr>
              <w:bidi w:val="0"/>
              <w:jc w:val="lowKashida"/>
              <w:rPr>
                <w:rFonts w:cs="Times New Roman"/>
                <w:rtl/>
              </w:rPr>
            </w:pPr>
            <w:r w:rsidRPr="000B598F">
              <w:rPr>
                <w:rFonts w:cs="Times New Roman"/>
              </w:rPr>
              <w:t xml:space="preserve">The quantity sold by </w:t>
            </w:r>
            <w:r w:rsidR="00563B7B">
              <w:rPr>
                <w:rFonts w:cs="Times New Roman"/>
              </w:rPr>
              <w:t>Seller</w:t>
            </w:r>
            <w:r w:rsidRPr="000B598F">
              <w:rPr>
                <w:rFonts w:cs="Times New Roman"/>
              </w:rPr>
              <w:t xml:space="preserve"> and purchased by </w:t>
            </w:r>
            <w:r w:rsidR="00563B7B">
              <w:rPr>
                <w:rFonts w:cs="Times New Roman"/>
              </w:rPr>
              <w:t>Buyer</w:t>
            </w:r>
            <w:r w:rsidRPr="000B598F">
              <w:rPr>
                <w:rFonts w:cs="Times New Roman"/>
              </w:rPr>
              <w:t xml:space="preserve"> shall be ..... metric </w:t>
            </w:r>
            <w:r w:rsidRPr="000B598F">
              <w:rPr>
                <w:rFonts w:cs="Times New Roman"/>
              </w:rPr>
              <w:lastRenderedPageBreak/>
              <w:t xml:space="preserve">tons. The shipment quantity is determined by the certificate of weight from a first class </w:t>
            </w:r>
            <w:r w:rsidRPr="004C6932">
              <w:rPr>
                <w:rFonts w:cs="Times New Roman"/>
                <w:u w:val="single"/>
              </w:rPr>
              <w:t>inspection authority</w:t>
            </w:r>
            <w:r w:rsidRPr="000B598F">
              <w:rPr>
                <w:rFonts w:cs="Times New Roman"/>
              </w:rPr>
              <w:t xml:space="preserve"> and by the Bill of Lading of all sugar shipped and delivered to </w:t>
            </w:r>
            <w:r w:rsidR="00563B7B">
              <w:rPr>
                <w:rFonts w:cs="Times New Roman"/>
              </w:rPr>
              <w:t>Buyer</w:t>
            </w:r>
            <w:r w:rsidRPr="000B598F">
              <w:rPr>
                <w:rFonts w:cs="Times New Roman"/>
              </w:rPr>
              <w:t>.</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المادة (7) الوزن والجودة</w:t>
            </w:r>
          </w:p>
          <w:p w:rsidR="001D5982" w:rsidRPr="000B598F" w:rsidRDefault="001D5982" w:rsidP="0041326B">
            <w:pPr>
              <w:jc w:val="lowKashida"/>
              <w:rPr>
                <w:rFonts w:cs="Times New Roman"/>
                <w:rtl/>
              </w:rPr>
            </w:pPr>
            <w:r w:rsidRPr="000B598F">
              <w:rPr>
                <w:rFonts w:cs="Times New Roman"/>
                <w:rtl/>
              </w:rPr>
              <w:t xml:space="preserve">يضمن البائع على حسابه </w:t>
            </w:r>
            <w:r w:rsidR="0041326B">
              <w:rPr>
                <w:rFonts w:cs="Times New Roman" w:hint="cs"/>
                <w:rtl/>
              </w:rPr>
              <w:t>إجراء فحص</w:t>
            </w:r>
            <w:r w:rsidRPr="000B598F">
              <w:rPr>
                <w:rFonts w:cs="Times New Roman"/>
                <w:rtl/>
              </w:rPr>
              <w:t xml:space="preserve"> للوزن والجودة لكل شحنة سكر عند التحميل وذلك عن طريق هيئة رقابه </w:t>
            </w:r>
            <w:r w:rsidR="0041326B">
              <w:rPr>
                <w:rFonts w:cs="Times New Roman" w:hint="cs"/>
                <w:rtl/>
              </w:rPr>
              <w:t>وفحص</w:t>
            </w:r>
            <w:r w:rsidRPr="000B598F">
              <w:rPr>
                <w:rFonts w:cs="Times New Roman"/>
                <w:rtl/>
              </w:rPr>
              <w:t xml:space="preserve"> من الدرجة الأولى م</w:t>
            </w:r>
            <w:r w:rsidR="0041326B">
              <w:rPr>
                <w:rFonts w:cs="Times New Roman" w:hint="cs"/>
                <w:rtl/>
              </w:rPr>
              <w:t>ُ</w:t>
            </w:r>
            <w:r w:rsidRPr="000B598F">
              <w:rPr>
                <w:rFonts w:cs="Times New Roman"/>
                <w:rtl/>
              </w:rPr>
              <w:t>عترف بها دوليا</w:t>
            </w:r>
            <w:r w:rsidR="00CD2C0F" w:rsidRPr="000B598F">
              <w:rPr>
                <w:rFonts w:cs="Times New Roman"/>
                <w:rtl/>
              </w:rPr>
              <w:t xml:space="preserve">. </w:t>
            </w:r>
            <w:r w:rsidRPr="00BA14C1">
              <w:rPr>
                <w:rFonts w:cs="Times New Roman"/>
                <w:u w:val="single"/>
                <w:rtl/>
              </w:rPr>
              <w:t>ويتعهد</w:t>
            </w:r>
            <w:r w:rsidRPr="000B598F">
              <w:rPr>
                <w:rFonts w:cs="Times New Roman"/>
                <w:rtl/>
              </w:rPr>
              <w:t xml:space="preserve"> البائع بأن </w:t>
            </w:r>
            <w:r w:rsidRPr="00BA14C1">
              <w:rPr>
                <w:rFonts w:cs="Times New Roman"/>
                <w:u w:val="single"/>
                <w:rtl/>
              </w:rPr>
              <w:t>يطلب</w:t>
            </w:r>
            <w:r w:rsidRPr="000B598F">
              <w:rPr>
                <w:rFonts w:cs="Times New Roman"/>
                <w:rtl/>
              </w:rPr>
              <w:t xml:space="preserve"> من هذه الهيئة </w:t>
            </w:r>
            <w:r w:rsidR="0041326B">
              <w:rPr>
                <w:rFonts w:cs="Times New Roman" w:hint="cs"/>
                <w:rtl/>
              </w:rPr>
              <w:t>فحص</w:t>
            </w:r>
            <w:r w:rsidR="0041326B">
              <w:rPr>
                <w:rFonts w:cs="Times New Roman"/>
                <w:rtl/>
              </w:rPr>
              <w:t xml:space="preserve"> البضا</w:t>
            </w:r>
            <w:r w:rsidR="0041326B">
              <w:rPr>
                <w:rFonts w:cs="Times New Roman" w:hint="cs"/>
                <w:rtl/>
              </w:rPr>
              <w:t>عة</w:t>
            </w:r>
            <w:r w:rsidRPr="000B598F">
              <w:rPr>
                <w:rFonts w:cs="Times New Roman"/>
                <w:rtl/>
              </w:rPr>
              <w:t xml:space="preserve"> مع </w:t>
            </w:r>
            <w:proofErr w:type="spellStart"/>
            <w:r w:rsidRPr="000B598F">
              <w:rPr>
                <w:rFonts w:cs="Times New Roman"/>
                <w:rtl/>
              </w:rPr>
              <w:t>الإلتزام</w:t>
            </w:r>
            <w:proofErr w:type="spellEnd"/>
            <w:r w:rsidRPr="000B598F">
              <w:rPr>
                <w:rFonts w:cs="Times New Roman"/>
                <w:rtl/>
              </w:rPr>
              <w:t xml:space="preserve"> </w:t>
            </w:r>
            <w:r w:rsidR="0041326B">
              <w:rPr>
                <w:rFonts w:cs="Times New Roman" w:hint="cs"/>
                <w:rtl/>
              </w:rPr>
              <w:t>التام</w:t>
            </w:r>
            <w:r w:rsidRPr="000B598F">
              <w:rPr>
                <w:rFonts w:cs="Times New Roman"/>
                <w:rtl/>
              </w:rPr>
              <w:t xml:space="preserve"> </w:t>
            </w:r>
            <w:r w:rsidRPr="00BA14C1">
              <w:rPr>
                <w:rFonts w:cs="Times New Roman"/>
                <w:u w:val="single"/>
                <w:rtl/>
              </w:rPr>
              <w:t xml:space="preserve">بالإجراءات </w:t>
            </w:r>
            <w:r w:rsidRPr="00BA14C1">
              <w:rPr>
                <w:rFonts w:cs="Times New Roman"/>
                <w:highlight w:val="yellow"/>
                <w:u w:val="single"/>
                <w:rtl/>
              </w:rPr>
              <w:t>المرعية</w:t>
            </w:r>
            <w:r w:rsidRPr="00BA14C1">
              <w:rPr>
                <w:rFonts w:cs="Times New Roman"/>
                <w:u w:val="single"/>
                <w:rtl/>
              </w:rPr>
              <w:t xml:space="preserve"> دوليا</w:t>
            </w:r>
            <w:r w:rsidR="00CD2C0F" w:rsidRPr="000B598F">
              <w:rPr>
                <w:rFonts w:cs="Times New Roman"/>
                <w:rtl/>
              </w:rPr>
              <w:t xml:space="preserve">. </w:t>
            </w:r>
            <w:r w:rsidRPr="000B598F">
              <w:rPr>
                <w:rFonts w:cs="Times New Roman"/>
                <w:rtl/>
              </w:rPr>
              <w:t>ويكون الوزن والجودة والتحليل نهائيا عند ميناء التحميل .</w:t>
            </w:r>
          </w:p>
        </w:tc>
        <w:tc>
          <w:tcPr>
            <w:tcW w:w="4218" w:type="dxa"/>
          </w:tcPr>
          <w:p w:rsidR="001D5982" w:rsidRPr="009D418D" w:rsidRDefault="001D5982">
            <w:pPr>
              <w:bidi w:val="0"/>
              <w:jc w:val="lowKashida"/>
              <w:rPr>
                <w:rFonts w:cs="Times New Roman"/>
                <w:b/>
                <w:bCs/>
                <w:sz w:val="22"/>
                <w:szCs w:val="22"/>
              </w:rPr>
            </w:pPr>
            <w:r w:rsidRPr="009D418D">
              <w:rPr>
                <w:rFonts w:cs="Times New Roman"/>
                <w:b/>
                <w:bCs/>
                <w:sz w:val="22"/>
                <w:szCs w:val="22"/>
              </w:rPr>
              <w:t>Article (7): Weight and Quality</w:t>
            </w:r>
            <w:r w:rsidRPr="009D418D">
              <w:rPr>
                <w:rFonts w:cs="Times New Roman"/>
                <w:b/>
                <w:bCs/>
                <w:sz w:val="22"/>
                <w:szCs w:val="22"/>
                <w:rtl/>
              </w:rPr>
              <w:t xml:space="preserve"> </w:t>
            </w:r>
          </w:p>
          <w:p w:rsidR="001D5982" w:rsidRPr="009D418D" w:rsidRDefault="00563B7B">
            <w:pPr>
              <w:bidi w:val="0"/>
              <w:jc w:val="lowKashida"/>
              <w:rPr>
                <w:rFonts w:cs="Times New Roman"/>
                <w:sz w:val="22"/>
                <w:szCs w:val="22"/>
                <w:rtl/>
              </w:rPr>
            </w:pPr>
            <w:r>
              <w:rPr>
                <w:rFonts w:cs="Times New Roman"/>
                <w:sz w:val="22"/>
                <w:szCs w:val="22"/>
              </w:rPr>
              <w:t>Seller</w:t>
            </w:r>
            <w:r w:rsidR="001D5982" w:rsidRPr="009D418D">
              <w:rPr>
                <w:rFonts w:cs="Times New Roman"/>
                <w:sz w:val="22"/>
                <w:szCs w:val="22"/>
              </w:rPr>
              <w:t xml:space="preserve"> guarantees</w:t>
            </w:r>
            <w:r w:rsidR="004C6932">
              <w:rPr>
                <w:rFonts w:cs="Times New Roman"/>
                <w:sz w:val="22"/>
                <w:szCs w:val="22"/>
              </w:rPr>
              <w:t>/assures</w:t>
            </w:r>
            <w:r w:rsidR="001D5982" w:rsidRPr="009D418D">
              <w:rPr>
                <w:rFonts w:cs="Times New Roman"/>
                <w:sz w:val="22"/>
                <w:szCs w:val="22"/>
              </w:rPr>
              <w:t xml:space="preserve"> on his account that each shipment of sugar will be provided with an inspection of weight and quality at the time of loading by an internationally recognized first class </w:t>
            </w:r>
            <w:r w:rsidR="001D5982" w:rsidRPr="004C6932">
              <w:rPr>
                <w:rFonts w:cs="Times New Roman"/>
                <w:sz w:val="22"/>
                <w:szCs w:val="22"/>
                <w:u w:val="single"/>
              </w:rPr>
              <w:t>control and inspection authority</w:t>
            </w:r>
            <w:r w:rsidR="001D5982" w:rsidRPr="009D418D">
              <w:rPr>
                <w:rFonts w:cs="Times New Roman"/>
                <w:sz w:val="22"/>
                <w:szCs w:val="22"/>
              </w:rPr>
              <w:t xml:space="preserve">. Seller shall </w:t>
            </w:r>
            <w:r w:rsidR="001D5982" w:rsidRPr="00BA14C1">
              <w:rPr>
                <w:rFonts w:cs="Times New Roman"/>
                <w:sz w:val="22"/>
                <w:szCs w:val="22"/>
                <w:u w:val="single"/>
              </w:rPr>
              <w:t>instruct</w:t>
            </w:r>
            <w:r w:rsidR="001D5982" w:rsidRPr="009D418D">
              <w:rPr>
                <w:rFonts w:cs="Times New Roman"/>
                <w:sz w:val="22"/>
                <w:szCs w:val="22"/>
              </w:rPr>
              <w:t xml:space="preserve"> said authority to carry out the inspection of the goods in strict accordance with the internationally accepted procedure. Weight, quality and analysis are final at loading port.</w:t>
            </w:r>
          </w:p>
        </w:tc>
      </w:tr>
    </w:tbl>
    <w:p w:rsidR="001D5982" w:rsidRPr="000B598F" w:rsidRDefault="001D5982">
      <w:pPr>
        <w:jc w:val="lowKashida"/>
        <w:rPr>
          <w:rFonts w:cs="Times New Roman"/>
          <w:rtl/>
        </w:rPr>
      </w:pPr>
    </w:p>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1D5982" w:rsidRPr="000B598F" w:rsidTr="00BA14C1">
        <w:tc>
          <w:tcPr>
            <w:tcW w:w="3084" w:type="dxa"/>
          </w:tcPr>
          <w:p w:rsidR="001D5982" w:rsidRPr="000B598F" w:rsidRDefault="001D5982" w:rsidP="00BA14C1">
            <w:pPr>
              <w:jc w:val="lowKashida"/>
              <w:rPr>
                <w:rFonts w:cs="Times New Roman"/>
                <w:rtl/>
              </w:rPr>
            </w:pPr>
            <w:r w:rsidRPr="000B598F">
              <w:rPr>
                <w:rFonts w:cs="Times New Roman"/>
                <w:rtl/>
              </w:rPr>
              <w:t xml:space="preserve">يحق للمشترى على حسابه أن يطلب من </w:t>
            </w:r>
            <w:r w:rsidR="00BA14C1">
              <w:rPr>
                <w:rFonts w:cs="Times New Roman" w:hint="cs"/>
                <w:rtl/>
              </w:rPr>
              <w:t>جهة</w:t>
            </w:r>
            <w:r w:rsidRPr="000B598F">
              <w:rPr>
                <w:rFonts w:cs="Times New Roman"/>
                <w:rtl/>
              </w:rPr>
              <w:t xml:space="preserve"> </w:t>
            </w:r>
            <w:r w:rsidR="0041326B">
              <w:rPr>
                <w:rFonts w:cs="Times New Roman" w:hint="cs"/>
                <w:rtl/>
              </w:rPr>
              <w:t>فحص</w:t>
            </w:r>
            <w:r w:rsidRPr="000B598F">
              <w:rPr>
                <w:rFonts w:cs="Times New Roman"/>
                <w:rtl/>
              </w:rPr>
              <w:t xml:space="preserve"> مستقلة </w:t>
            </w:r>
            <w:r w:rsidR="0041326B">
              <w:rPr>
                <w:rFonts w:cs="Times New Roman" w:hint="cs"/>
                <w:rtl/>
              </w:rPr>
              <w:t>فحص</w:t>
            </w:r>
            <w:r w:rsidR="0041326B">
              <w:rPr>
                <w:rFonts w:cs="Times New Roman"/>
                <w:rtl/>
              </w:rPr>
              <w:t xml:space="preserve"> البضا</w:t>
            </w:r>
            <w:r w:rsidR="0041326B">
              <w:rPr>
                <w:rFonts w:cs="Times New Roman" w:hint="cs"/>
                <w:rtl/>
              </w:rPr>
              <w:t>عة</w:t>
            </w:r>
            <w:r w:rsidRPr="000B598F">
              <w:rPr>
                <w:rFonts w:cs="Times New Roman"/>
                <w:rtl/>
              </w:rPr>
              <w:t xml:space="preserve"> </w:t>
            </w:r>
            <w:proofErr w:type="spellStart"/>
            <w:r w:rsidRPr="000B598F">
              <w:rPr>
                <w:rFonts w:cs="Times New Roman"/>
                <w:rtl/>
              </w:rPr>
              <w:t>المشتراة</w:t>
            </w:r>
            <w:proofErr w:type="spellEnd"/>
            <w:r w:rsidRPr="000B598F">
              <w:rPr>
                <w:rFonts w:cs="Times New Roman"/>
                <w:rtl/>
              </w:rPr>
              <w:t xml:space="preserve">  </w:t>
            </w:r>
            <w:r w:rsidR="0041326B">
              <w:rPr>
                <w:rFonts w:cs="Times New Roman" w:hint="cs"/>
                <w:rtl/>
              </w:rPr>
              <w:t xml:space="preserve">واختبارها </w:t>
            </w:r>
            <w:r w:rsidRPr="000B598F">
              <w:rPr>
                <w:rFonts w:cs="Times New Roman"/>
                <w:rtl/>
              </w:rPr>
              <w:t>قبل الشحن.</w:t>
            </w:r>
          </w:p>
        </w:tc>
        <w:tc>
          <w:tcPr>
            <w:tcW w:w="4218" w:type="dxa"/>
          </w:tcPr>
          <w:p w:rsidR="001D5982" w:rsidRPr="000B598F" w:rsidRDefault="001D5982">
            <w:pPr>
              <w:bidi w:val="0"/>
              <w:jc w:val="lowKashida"/>
              <w:rPr>
                <w:rFonts w:cs="Times New Roman"/>
                <w:rtl/>
              </w:rPr>
            </w:pPr>
            <w:r w:rsidRPr="000B598F">
              <w:rPr>
                <w:rFonts w:cs="Times New Roman"/>
              </w:rPr>
              <w:t xml:space="preserve">Buyer shall have the right at its expense to </w:t>
            </w:r>
            <w:r w:rsidRPr="00BA14C1">
              <w:rPr>
                <w:rFonts w:cs="Times New Roman"/>
                <w:u w:val="single"/>
              </w:rPr>
              <w:t>engage</w:t>
            </w:r>
            <w:r w:rsidRPr="000B598F">
              <w:rPr>
                <w:rFonts w:cs="Times New Roman"/>
              </w:rPr>
              <w:t xml:space="preserve"> an independent </w:t>
            </w:r>
            <w:r w:rsidRPr="00BA14C1">
              <w:rPr>
                <w:rFonts w:cs="Times New Roman"/>
                <w:u w:val="single"/>
              </w:rPr>
              <w:t>inspection agency</w:t>
            </w:r>
            <w:r w:rsidRPr="000B598F">
              <w:rPr>
                <w:rFonts w:cs="Times New Roman"/>
              </w:rPr>
              <w:t xml:space="preserve"> to inspect and test the purchased goods prior to shipment.</w:t>
            </w:r>
          </w:p>
        </w:tc>
      </w:tr>
    </w:tbl>
    <w:p w:rsidR="00CF227F" w:rsidRDefault="00CF227F"/>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CF227F" w:rsidRPr="000B598F" w:rsidTr="00BA14C1">
        <w:tc>
          <w:tcPr>
            <w:tcW w:w="3084" w:type="dxa"/>
          </w:tcPr>
          <w:p w:rsidR="00CF227F" w:rsidRPr="000B598F" w:rsidRDefault="00CF227F" w:rsidP="00BA14C1">
            <w:pPr>
              <w:jc w:val="lowKashida"/>
              <w:rPr>
                <w:rFonts w:cs="Times New Roman"/>
                <w:rtl/>
              </w:rPr>
            </w:pPr>
          </w:p>
        </w:tc>
        <w:tc>
          <w:tcPr>
            <w:tcW w:w="4218" w:type="dxa"/>
          </w:tcPr>
          <w:p w:rsidR="00CF227F" w:rsidRPr="000B598F" w:rsidRDefault="00CF227F">
            <w:pPr>
              <w:bidi w:val="0"/>
              <w:jc w:val="lowKashida"/>
              <w:rPr>
                <w:rFonts w:cs="Times New Roman"/>
              </w:rPr>
            </w:pPr>
            <w:r>
              <w:rPr>
                <w:rFonts w:cs="Times New Roman"/>
              </w:rPr>
              <w:t>Drug Enforcement Agency (DEA)</w:t>
            </w:r>
          </w:p>
        </w:tc>
      </w:tr>
    </w:tbl>
    <w:p w:rsidR="00BA14C1" w:rsidRDefault="00BA14C1"/>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BA14C1" w:rsidRPr="000B598F" w:rsidTr="00BA14C1">
        <w:tc>
          <w:tcPr>
            <w:tcW w:w="3084" w:type="dxa"/>
          </w:tcPr>
          <w:p w:rsidR="00BA14C1" w:rsidRPr="000B598F" w:rsidRDefault="00BA14C1" w:rsidP="00BA14C1">
            <w:pPr>
              <w:jc w:val="lowKashida"/>
              <w:rPr>
                <w:rFonts w:cs="Times New Roman"/>
                <w:rtl/>
              </w:rPr>
            </w:pPr>
            <w:r>
              <w:rPr>
                <w:rFonts w:cs="Times New Roman" w:hint="cs"/>
                <w:rtl/>
              </w:rPr>
              <w:t>يجوز لمجلس الإدارة أن يستعين بخبراء من خارج الشركة في ....</w:t>
            </w:r>
          </w:p>
        </w:tc>
        <w:tc>
          <w:tcPr>
            <w:tcW w:w="4218" w:type="dxa"/>
          </w:tcPr>
          <w:p w:rsidR="00BA14C1" w:rsidRPr="000B598F" w:rsidRDefault="00BA14C1">
            <w:pPr>
              <w:bidi w:val="0"/>
              <w:jc w:val="lowKashida"/>
              <w:rPr>
                <w:rFonts w:cs="Times New Roman"/>
              </w:rPr>
            </w:pPr>
            <w:r>
              <w:rPr>
                <w:rFonts w:cs="Times New Roman"/>
              </w:rPr>
              <w:t xml:space="preserve">The Board of Directors may </w:t>
            </w:r>
            <w:r w:rsidRPr="00BA14C1">
              <w:rPr>
                <w:rFonts w:cs="Times New Roman"/>
                <w:u w:val="single"/>
              </w:rPr>
              <w:t>engage</w:t>
            </w:r>
            <w:r>
              <w:rPr>
                <w:rFonts w:cs="Times New Roman"/>
              </w:rPr>
              <w:t xml:space="preserve"> experts from outside the Company to….</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المادة (8)</w:t>
            </w:r>
            <w:r w:rsidR="00CD2C0F" w:rsidRPr="000B598F">
              <w:rPr>
                <w:rFonts w:cs="Times New Roman"/>
                <w:b/>
                <w:bCs/>
                <w:rtl/>
              </w:rPr>
              <w:t xml:space="preserve">: </w:t>
            </w:r>
            <w:r w:rsidRPr="000B598F">
              <w:rPr>
                <w:rFonts w:cs="Times New Roman"/>
                <w:b/>
                <w:bCs/>
                <w:rtl/>
              </w:rPr>
              <w:t>البيع والدفع</w:t>
            </w:r>
          </w:p>
          <w:p w:rsidR="001D5982" w:rsidRPr="000B598F" w:rsidRDefault="001D5982">
            <w:pPr>
              <w:jc w:val="lowKashida"/>
              <w:rPr>
                <w:rFonts w:cs="Times New Roman"/>
                <w:rtl/>
              </w:rPr>
            </w:pPr>
            <w:proofErr w:type="spellStart"/>
            <w:r w:rsidRPr="000B598F">
              <w:rPr>
                <w:rFonts w:cs="Times New Roman"/>
                <w:rtl/>
              </w:rPr>
              <w:t>إتفق</w:t>
            </w:r>
            <w:proofErr w:type="spellEnd"/>
            <w:r w:rsidRPr="000B598F">
              <w:rPr>
                <w:rFonts w:cs="Times New Roman"/>
                <w:rtl/>
              </w:rPr>
              <w:t xml:space="preserve"> المشترى والبائع على الكميات والسعر وأسلوب الدفع </w:t>
            </w:r>
            <w:proofErr w:type="spellStart"/>
            <w:r w:rsidRPr="000B598F">
              <w:rPr>
                <w:rFonts w:cs="Times New Roman"/>
                <w:rtl/>
              </w:rPr>
              <w:t>التالى</w:t>
            </w:r>
            <w:proofErr w:type="spellEnd"/>
            <w:r w:rsidRPr="000B598F">
              <w:rPr>
                <w:rFonts w:cs="Times New Roman"/>
                <w:rtl/>
              </w:rPr>
              <w:t>:</w:t>
            </w:r>
          </w:p>
        </w:tc>
        <w:tc>
          <w:tcPr>
            <w:tcW w:w="4218" w:type="dxa"/>
          </w:tcPr>
          <w:p w:rsidR="001D5982" w:rsidRPr="00521676" w:rsidRDefault="001D5982">
            <w:pPr>
              <w:bidi w:val="0"/>
              <w:jc w:val="lowKashida"/>
              <w:rPr>
                <w:rFonts w:cs="Times New Roman"/>
                <w:b/>
                <w:bCs/>
                <w:sz w:val="22"/>
                <w:szCs w:val="22"/>
              </w:rPr>
            </w:pPr>
            <w:r w:rsidRPr="00521676">
              <w:rPr>
                <w:rFonts w:cs="Times New Roman"/>
                <w:b/>
                <w:bCs/>
                <w:sz w:val="22"/>
                <w:szCs w:val="22"/>
              </w:rPr>
              <w:t>Article (8): Sale and payment</w:t>
            </w:r>
          </w:p>
          <w:p w:rsidR="001D5982" w:rsidRPr="00521676" w:rsidRDefault="001D5982">
            <w:pPr>
              <w:bidi w:val="0"/>
              <w:jc w:val="lowKashida"/>
              <w:rPr>
                <w:rFonts w:cs="Times New Roman"/>
                <w:sz w:val="22"/>
                <w:szCs w:val="22"/>
                <w:rtl/>
              </w:rPr>
            </w:pPr>
            <w:r w:rsidRPr="00521676">
              <w:rPr>
                <w:rFonts w:cs="Times New Roman"/>
                <w:sz w:val="22"/>
                <w:szCs w:val="22"/>
              </w:rPr>
              <w:t>Buyer and Seller agree as to the following quantities, price and method of payment</w:t>
            </w:r>
            <w:r w:rsidRPr="00521676">
              <w:rPr>
                <w:rFonts w:cs="Times New Roman"/>
                <w:sz w:val="22"/>
                <w:szCs w:val="22"/>
                <w:rtl/>
              </w:rPr>
              <w:t>:</w:t>
            </w:r>
          </w:p>
        </w:tc>
      </w:tr>
    </w:tbl>
    <w:p w:rsidR="001D5982" w:rsidRPr="000B598F" w:rsidRDefault="001D5982">
      <w:pPr>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 xml:space="preserve">أ. يظل </w:t>
            </w:r>
            <w:proofErr w:type="spellStart"/>
            <w:r w:rsidRPr="000B598F">
              <w:rPr>
                <w:rFonts w:cs="Times New Roman"/>
                <w:rtl/>
              </w:rPr>
              <w:t>باقى</w:t>
            </w:r>
            <w:proofErr w:type="spellEnd"/>
            <w:r w:rsidRPr="000B598F">
              <w:rPr>
                <w:rFonts w:cs="Times New Roman"/>
                <w:rtl/>
              </w:rPr>
              <w:t xml:space="preserve"> سعر العقد كما هو مالم يحدث تغيير مؤثر </w:t>
            </w:r>
            <w:proofErr w:type="spellStart"/>
            <w:r w:rsidRPr="000B598F">
              <w:rPr>
                <w:rFonts w:cs="Times New Roman"/>
                <w:rtl/>
              </w:rPr>
              <w:t>فى</w:t>
            </w:r>
            <w:proofErr w:type="spellEnd"/>
            <w:r w:rsidRPr="000B598F">
              <w:rPr>
                <w:rFonts w:cs="Times New Roman"/>
                <w:rtl/>
              </w:rPr>
              <w:t xml:space="preserve"> سوق السكر </w:t>
            </w:r>
            <w:proofErr w:type="spellStart"/>
            <w:r w:rsidRPr="000B598F">
              <w:rPr>
                <w:rFonts w:cs="Times New Roman"/>
                <w:rtl/>
              </w:rPr>
              <w:t>العالمى</w:t>
            </w:r>
            <w:proofErr w:type="spellEnd"/>
            <w:r w:rsidRPr="000B598F">
              <w:rPr>
                <w:rFonts w:cs="Times New Roman"/>
                <w:rtl/>
              </w:rPr>
              <w:t xml:space="preserve"> .</w:t>
            </w:r>
          </w:p>
        </w:tc>
        <w:tc>
          <w:tcPr>
            <w:tcW w:w="4218" w:type="dxa"/>
          </w:tcPr>
          <w:p w:rsidR="001D5982" w:rsidRPr="000B598F" w:rsidRDefault="001D5982">
            <w:pPr>
              <w:bidi w:val="0"/>
              <w:ind w:left="143" w:hanging="143"/>
              <w:jc w:val="lowKashida"/>
              <w:rPr>
                <w:rFonts w:cs="Times New Roman"/>
              </w:rPr>
            </w:pPr>
            <w:r w:rsidRPr="000B598F">
              <w:rPr>
                <w:rFonts w:cs="Times New Roman"/>
                <w:sz w:val="22"/>
                <w:szCs w:val="22"/>
              </w:rPr>
              <w:t>a. The price of the balance of the contract will be the same unless there is a dramatic change in the world sugar market.</w:t>
            </w:r>
          </w:p>
        </w:tc>
      </w:tr>
    </w:tbl>
    <w:p w:rsidR="001D5982" w:rsidRPr="000B598F" w:rsidRDefault="001D5982">
      <w:pPr>
        <w:rPr>
          <w:rFonts w:cs="Times New Roman"/>
          <w:sz w:val="16"/>
          <w:szCs w:val="16"/>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jc w:val="mediumKashida"/>
              <w:rPr>
                <w:rFonts w:cs="Times New Roman"/>
                <w:rtl/>
              </w:rPr>
            </w:pPr>
            <w:r w:rsidRPr="000B598F">
              <w:rPr>
                <w:rFonts w:cs="Times New Roman"/>
                <w:rtl/>
              </w:rPr>
              <w:t xml:space="preserve">ويظل هذا الوضع كما هو إذا زاد أو قل سعر السكر من الدرجة الأولى </w:t>
            </w:r>
            <w:proofErr w:type="spellStart"/>
            <w:r w:rsidRPr="000B598F">
              <w:rPr>
                <w:rFonts w:cs="Times New Roman"/>
                <w:rtl/>
              </w:rPr>
              <w:t>فى</w:t>
            </w:r>
            <w:proofErr w:type="spellEnd"/>
            <w:r w:rsidRPr="000B598F">
              <w:rPr>
                <w:rFonts w:cs="Times New Roman"/>
                <w:rtl/>
              </w:rPr>
              <w:t xml:space="preserve"> سوق لندن أكثر من 10 </w:t>
            </w:r>
            <w:proofErr w:type="spellStart"/>
            <w:r w:rsidRPr="000B598F">
              <w:rPr>
                <w:rFonts w:cs="Times New Roman"/>
                <w:rtl/>
              </w:rPr>
              <w:t>فى</w:t>
            </w:r>
            <w:proofErr w:type="spellEnd"/>
            <w:r w:rsidRPr="000B598F">
              <w:rPr>
                <w:rFonts w:cs="Times New Roman"/>
                <w:rtl/>
              </w:rPr>
              <w:t xml:space="preserve"> المائة بناء </w:t>
            </w:r>
            <w:r w:rsidRPr="000B598F">
              <w:rPr>
                <w:rFonts w:cs="Times New Roman"/>
                <w:rtl/>
              </w:rPr>
              <w:lastRenderedPageBreak/>
              <w:t xml:space="preserve">على السعر </w:t>
            </w:r>
            <w:proofErr w:type="spellStart"/>
            <w:r w:rsidRPr="000B598F">
              <w:rPr>
                <w:rFonts w:cs="Times New Roman"/>
                <w:rtl/>
              </w:rPr>
              <w:t>فى</w:t>
            </w:r>
            <w:proofErr w:type="spellEnd"/>
            <w:r w:rsidRPr="000B598F">
              <w:rPr>
                <w:rFonts w:cs="Times New Roman"/>
                <w:rtl/>
              </w:rPr>
              <w:t xml:space="preserve"> سوق لندن </w:t>
            </w:r>
            <w:proofErr w:type="spellStart"/>
            <w:r w:rsidRPr="000B598F">
              <w:rPr>
                <w:rFonts w:cs="Times New Roman"/>
                <w:rtl/>
              </w:rPr>
              <w:t>فى</w:t>
            </w:r>
            <w:proofErr w:type="spellEnd"/>
            <w:r w:rsidRPr="000B598F">
              <w:rPr>
                <w:rFonts w:cs="Times New Roman"/>
                <w:rtl/>
              </w:rPr>
              <w:t xml:space="preserve"> تاريخ هذا العقد</w:t>
            </w:r>
            <w:r w:rsidR="00CD2C0F" w:rsidRPr="000B598F">
              <w:rPr>
                <w:rFonts w:cs="Times New Roman"/>
                <w:rtl/>
              </w:rPr>
              <w:t xml:space="preserve">. </w:t>
            </w:r>
            <w:r w:rsidRPr="000B598F">
              <w:rPr>
                <w:rFonts w:cs="Times New Roman"/>
                <w:rtl/>
              </w:rPr>
              <w:t>وفى حالة حدوث ذلك</w:t>
            </w:r>
            <w:r w:rsidR="007D702A" w:rsidRPr="000B598F">
              <w:rPr>
                <w:rFonts w:cs="Times New Roman"/>
                <w:rtl/>
              </w:rPr>
              <w:t xml:space="preserve">، </w:t>
            </w:r>
            <w:r w:rsidRPr="000B598F">
              <w:rPr>
                <w:rFonts w:cs="Times New Roman"/>
                <w:rtl/>
              </w:rPr>
              <w:t xml:space="preserve">يتم التفاوض حول سعر جديد بين الأطراف بالنسبة </w:t>
            </w:r>
            <w:proofErr w:type="spellStart"/>
            <w:r w:rsidRPr="000B598F">
              <w:rPr>
                <w:rFonts w:cs="Times New Roman"/>
                <w:rtl/>
              </w:rPr>
              <w:t>لباقى</w:t>
            </w:r>
            <w:proofErr w:type="spellEnd"/>
            <w:r w:rsidRPr="000B598F">
              <w:rPr>
                <w:rFonts w:cs="Times New Roman"/>
                <w:rtl/>
              </w:rPr>
              <w:t xml:space="preserve"> شحنات العقد</w:t>
            </w:r>
            <w:r w:rsidR="00CD2C0F" w:rsidRPr="000B598F">
              <w:rPr>
                <w:rFonts w:cs="Times New Roman"/>
                <w:rtl/>
              </w:rPr>
              <w:t xml:space="preserve">. </w:t>
            </w:r>
            <w:r w:rsidRPr="000B598F">
              <w:rPr>
                <w:rFonts w:cs="Times New Roman"/>
                <w:rtl/>
              </w:rPr>
              <w:t>ويحق لكلا الطرفين عندئذ رفض السعر الجديد</w:t>
            </w:r>
            <w:r w:rsidR="007D702A" w:rsidRPr="000B598F">
              <w:rPr>
                <w:rFonts w:cs="Times New Roman"/>
                <w:rtl/>
              </w:rPr>
              <w:t xml:space="preserve">، </w:t>
            </w:r>
            <w:r w:rsidRPr="000B598F">
              <w:rPr>
                <w:rFonts w:cs="Times New Roman"/>
                <w:rtl/>
              </w:rPr>
              <w:t>وفى هذه الحالة ينتهى العقد اعتبارا من تاريخ آخر شحنه</w:t>
            </w:r>
            <w:r w:rsidR="007D702A" w:rsidRPr="000B598F">
              <w:rPr>
                <w:rFonts w:cs="Times New Roman"/>
                <w:rtl/>
              </w:rPr>
              <w:t xml:space="preserve">، </w:t>
            </w:r>
            <w:r w:rsidRPr="000B598F">
              <w:rPr>
                <w:rFonts w:cs="Times New Roman"/>
                <w:rtl/>
              </w:rPr>
              <w:t>وتُلغى كل المستندات المالية التالية لذلك .</w:t>
            </w:r>
          </w:p>
        </w:tc>
        <w:tc>
          <w:tcPr>
            <w:tcW w:w="4218" w:type="dxa"/>
          </w:tcPr>
          <w:p w:rsidR="001D5982" w:rsidRPr="000B598F" w:rsidRDefault="001D5982">
            <w:pPr>
              <w:bidi w:val="0"/>
              <w:ind w:left="143" w:firstLine="2"/>
              <w:jc w:val="lowKashida"/>
              <w:rPr>
                <w:rFonts w:cs="Times New Roman"/>
              </w:rPr>
            </w:pPr>
            <w:r w:rsidRPr="000B598F">
              <w:rPr>
                <w:rFonts w:cs="Times New Roman"/>
              </w:rPr>
              <w:lastRenderedPageBreak/>
              <w:t xml:space="preserve">This will be the case if and when the price of sugar grade “A” at the </w:t>
            </w:r>
            <w:smartTag w:uri="urn:schemas-microsoft-com:office:smarttags" w:element="City">
              <w:r w:rsidRPr="000B598F">
                <w:rPr>
                  <w:rFonts w:cs="Times New Roman"/>
                </w:rPr>
                <w:t>London</w:t>
              </w:r>
            </w:smartTag>
            <w:r w:rsidRPr="000B598F">
              <w:rPr>
                <w:rFonts w:cs="Times New Roman"/>
              </w:rPr>
              <w:t xml:space="preserve"> market increases or decreases more than 10 %, based upon the price at the </w:t>
            </w:r>
            <w:smartTag w:uri="urn:schemas-microsoft-com:office:smarttags" w:element="City">
              <w:smartTag w:uri="urn:schemas-microsoft-com:office:smarttags" w:element="place">
                <w:r w:rsidRPr="000B598F">
                  <w:rPr>
                    <w:rFonts w:cs="Times New Roman"/>
                  </w:rPr>
                  <w:lastRenderedPageBreak/>
                  <w:t>London</w:t>
                </w:r>
              </w:smartTag>
            </w:smartTag>
            <w:r w:rsidRPr="000B598F">
              <w:rPr>
                <w:rFonts w:cs="Times New Roman"/>
              </w:rPr>
              <w:t xml:space="preserve"> market on the date of this contract. If and when such a situation appears, a new price will be negotiated between the parties for the remaining shipments of the contract. Both parties then will have the right to refuse a new pricing, in which case the contract will be terminated as per date of the last shipment and subsequent all financial instruments will be cancelled.</w:t>
            </w:r>
          </w:p>
        </w:tc>
      </w:tr>
    </w:tbl>
    <w:p w:rsidR="001D5982" w:rsidRPr="000B598F" w:rsidRDefault="001D5982">
      <w:pPr>
        <w:jc w:val="lowKashida"/>
        <w:rPr>
          <w:rFonts w:cs="Times New Roman"/>
          <w:rtl/>
          <w:lang w:bidi="ar-EG"/>
        </w:rPr>
      </w:pPr>
    </w:p>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1D5982" w:rsidRPr="000B598F" w:rsidTr="00F329E3">
        <w:tc>
          <w:tcPr>
            <w:tcW w:w="3084" w:type="dxa"/>
          </w:tcPr>
          <w:p w:rsidR="001D5982" w:rsidRPr="000B598F" w:rsidRDefault="001D5982" w:rsidP="00B820AE">
            <w:pPr>
              <w:ind w:left="283" w:hanging="283"/>
              <w:jc w:val="lowKashida"/>
              <w:rPr>
                <w:rFonts w:cs="Times New Roman"/>
                <w:rtl/>
              </w:rPr>
            </w:pPr>
            <w:proofErr w:type="spellStart"/>
            <w:r w:rsidRPr="000B598F">
              <w:rPr>
                <w:rFonts w:cs="Times New Roman"/>
                <w:rtl/>
              </w:rPr>
              <w:t>ب.</w:t>
            </w:r>
            <w:r w:rsidR="00B820AE">
              <w:rPr>
                <w:rFonts w:cs="Times New Roman" w:hint="cs"/>
                <w:rtl/>
              </w:rPr>
              <w:t>يتم</w:t>
            </w:r>
            <w:proofErr w:type="spellEnd"/>
            <w:r w:rsidR="00B820AE">
              <w:rPr>
                <w:rFonts w:cs="Times New Roman" w:hint="cs"/>
                <w:rtl/>
              </w:rPr>
              <w:t xml:space="preserve"> </w:t>
            </w:r>
            <w:r w:rsidRPr="000B598F">
              <w:rPr>
                <w:rFonts w:cs="Times New Roman"/>
                <w:rtl/>
              </w:rPr>
              <w:t>الدفع بواسطة خطاب اعتماد غير مشروط وغير م</w:t>
            </w:r>
            <w:r w:rsidR="00B820AE">
              <w:rPr>
                <w:rFonts w:cs="Times New Roman" w:hint="cs"/>
                <w:rtl/>
              </w:rPr>
              <w:t>ُ</w:t>
            </w:r>
            <w:r w:rsidRPr="000B598F">
              <w:rPr>
                <w:rFonts w:cs="Times New Roman"/>
                <w:rtl/>
              </w:rPr>
              <w:t>حم</w:t>
            </w:r>
            <w:r w:rsidR="00B820AE">
              <w:rPr>
                <w:rFonts w:cs="Times New Roman" w:hint="cs"/>
                <w:rtl/>
              </w:rPr>
              <w:t>ّ</w:t>
            </w:r>
            <w:r w:rsidRPr="000B598F">
              <w:rPr>
                <w:rFonts w:cs="Times New Roman"/>
                <w:rtl/>
              </w:rPr>
              <w:t xml:space="preserve">ل </w:t>
            </w:r>
            <w:r w:rsidR="00B820AE">
              <w:rPr>
                <w:rFonts w:cs="Times New Roman" w:hint="cs"/>
                <w:rtl/>
                <w:lang w:bidi="ar-EG"/>
              </w:rPr>
              <w:t>بأية مطالبات</w:t>
            </w:r>
            <w:r w:rsidRPr="000B598F">
              <w:rPr>
                <w:rFonts w:cs="Times New Roman"/>
                <w:rtl/>
              </w:rPr>
              <w:t xml:space="preserve"> </w:t>
            </w:r>
            <w:r w:rsidR="002B2F7A" w:rsidRPr="000B598F">
              <w:rPr>
                <w:rFonts w:cs="Times New Roman"/>
                <w:rtl/>
              </w:rPr>
              <w:t>وغير قابل للإلغاء</w:t>
            </w:r>
            <w:r w:rsidR="00B820AE">
              <w:rPr>
                <w:rFonts w:cs="Times New Roman"/>
                <w:rtl/>
              </w:rPr>
              <w:t xml:space="preserve"> وقابل للتحويل</w:t>
            </w:r>
            <w:r w:rsidR="00B820AE">
              <w:rPr>
                <w:rFonts w:cs="Times New Roman" w:hint="cs"/>
                <w:rtl/>
                <w:lang w:bidi="ar-EG"/>
              </w:rPr>
              <w:t xml:space="preserve"> للغير،</w:t>
            </w:r>
            <w:r w:rsidR="00CF227F">
              <w:rPr>
                <w:rFonts w:cs="Times New Roman" w:hint="cs"/>
                <w:rtl/>
                <w:lang w:bidi="ar-EG"/>
              </w:rPr>
              <w:t xml:space="preserve"> وقابل للتجزئة،</w:t>
            </w:r>
            <w:r w:rsidR="00B820AE">
              <w:rPr>
                <w:rFonts w:cs="Times New Roman" w:hint="cs"/>
                <w:rtl/>
                <w:lang w:bidi="ar-EG"/>
              </w:rPr>
              <w:t xml:space="preserve"> </w:t>
            </w:r>
            <w:r w:rsidR="00CF227F">
              <w:rPr>
                <w:rFonts w:cs="Times New Roman" w:hint="cs"/>
                <w:rtl/>
                <w:lang w:bidi="ar-EG"/>
              </w:rPr>
              <w:t xml:space="preserve">وقابل للتنازل عنه، </w:t>
            </w:r>
            <w:r w:rsidR="00B820AE">
              <w:rPr>
                <w:rFonts w:cs="Times New Roman" w:hint="cs"/>
                <w:rtl/>
                <w:lang w:bidi="ar-EG"/>
              </w:rPr>
              <w:t>وجاهز للدفع</w:t>
            </w:r>
            <w:r w:rsidRPr="000B598F">
              <w:rPr>
                <w:rFonts w:cs="Times New Roman"/>
                <w:rtl/>
              </w:rPr>
              <w:t xml:space="preserve"> ي</w:t>
            </w:r>
            <w:r w:rsidR="00B820AE">
              <w:rPr>
                <w:rFonts w:cs="Times New Roman" w:hint="cs"/>
                <w:rtl/>
              </w:rPr>
              <w:t>ُ</w:t>
            </w:r>
            <w:r w:rsidR="00B820AE">
              <w:rPr>
                <w:rFonts w:cs="Times New Roman"/>
                <w:rtl/>
              </w:rPr>
              <w:t>صد</w:t>
            </w:r>
            <w:r w:rsidRPr="000B598F">
              <w:rPr>
                <w:rFonts w:cs="Times New Roman"/>
                <w:rtl/>
              </w:rPr>
              <w:t>ر</w:t>
            </w:r>
            <w:r w:rsidR="00B820AE">
              <w:rPr>
                <w:rFonts w:cs="Times New Roman" w:hint="cs"/>
                <w:rtl/>
              </w:rPr>
              <w:t>ه</w:t>
            </w:r>
            <w:r w:rsidRPr="000B598F">
              <w:rPr>
                <w:rFonts w:cs="Times New Roman"/>
                <w:rtl/>
              </w:rPr>
              <w:t xml:space="preserve"> أو </w:t>
            </w:r>
            <w:r w:rsidRPr="00F329E3">
              <w:rPr>
                <w:rFonts w:cs="Times New Roman"/>
                <w:color w:val="FF0000"/>
                <w:rtl/>
              </w:rPr>
              <w:t>يُعزًّز</w:t>
            </w:r>
            <w:r w:rsidR="00B820AE" w:rsidRPr="00F329E3">
              <w:rPr>
                <w:rFonts w:cs="Times New Roman" w:hint="cs"/>
                <w:color w:val="FF0000"/>
                <w:rtl/>
              </w:rPr>
              <w:t>ه</w:t>
            </w:r>
            <w:r w:rsidRPr="000B598F">
              <w:rPr>
                <w:rFonts w:cs="Times New Roman"/>
                <w:rtl/>
              </w:rPr>
              <w:t xml:space="preserve"> بنك </w:t>
            </w:r>
            <w:r w:rsidR="00B820AE">
              <w:rPr>
                <w:rFonts w:cs="Times New Roman" w:hint="cs"/>
                <w:rtl/>
              </w:rPr>
              <w:t>دولي</w:t>
            </w:r>
            <w:r w:rsidRPr="000B598F">
              <w:rPr>
                <w:rFonts w:cs="Times New Roman"/>
                <w:rtl/>
              </w:rPr>
              <w:t xml:space="preserve"> من الدرجة الأولى </w:t>
            </w:r>
            <w:r w:rsidR="00CD2C0F" w:rsidRPr="000B598F">
              <w:rPr>
                <w:rFonts w:cs="Times New Roman"/>
                <w:rtl/>
              </w:rPr>
              <w:t>(</w:t>
            </w:r>
            <w:r w:rsidR="00B820AE">
              <w:rPr>
                <w:rFonts w:cs="Times New Roman" w:hint="cs"/>
                <w:rtl/>
              </w:rPr>
              <w:t xml:space="preserve">من </w:t>
            </w:r>
            <w:r w:rsidRPr="000B598F">
              <w:rPr>
                <w:rFonts w:cs="Times New Roman"/>
                <w:rtl/>
              </w:rPr>
              <w:t>أكبر مائة بنك</w:t>
            </w:r>
            <w:r w:rsidR="00CD2C0F" w:rsidRPr="000B598F">
              <w:rPr>
                <w:rFonts w:cs="Times New Roman"/>
                <w:rtl/>
              </w:rPr>
              <w:t>)</w:t>
            </w:r>
            <w:r w:rsidRPr="000B598F">
              <w:rPr>
                <w:rFonts w:cs="Times New Roman"/>
                <w:rtl/>
              </w:rPr>
              <w:t>. ويلتزم المشترى بالكامل بالمستند الذى يتم تقديمه.</w:t>
            </w:r>
          </w:p>
        </w:tc>
        <w:tc>
          <w:tcPr>
            <w:tcW w:w="4218" w:type="dxa"/>
          </w:tcPr>
          <w:p w:rsidR="001D5982" w:rsidRPr="000B598F" w:rsidRDefault="001D5982">
            <w:pPr>
              <w:bidi w:val="0"/>
              <w:ind w:left="141" w:hanging="141"/>
              <w:jc w:val="lowKashida"/>
              <w:rPr>
                <w:rFonts w:cs="Times New Roman"/>
                <w:rtl/>
              </w:rPr>
            </w:pPr>
            <w:r w:rsidRPr="000B598F">
              <w:rPr>
                <w:rFonts w:cs="Times New Roman"/>
              </w:rPr>
              <w:t>b.</w:t>
            </w:r>
            <w:r w:rsidRPr="000B598F">
              <w:rPr>
                <w:rFonts w:cs="Times New Roman"/>
                <w:rtl/>
              </w:rPr>
              <w:t xml:space="preserve"> </w:t>
            </w:r>
            <w:r w:rsidRPr="000B598F">
              <w:rPr>
                <w:rFonts w:cs="Times New Roman"/>
              </w:rPr>
              <w:t xml:space="preserve">Payment by </w:t>
            </w:r>
            <w:r w:rsidRPr="00CF227F">
              <w:rPr>
                <w:rFonts w:cs="Times New Roman"/>
                <w:u w:val="single"/>
              </w:rPr>
              <w:t xml:space="preserve">unconditional, un-encumbered, irrevocable, assignable, divisible, transferable, standby </w:t>
            </w:r>
            <w:r w:rsidRPr="00CF227F">
              <w:rPr>
                <w:rFonts w:cs="Times New Roman"/>
                <w:color w:val="FF0000"/>
                <w:highlight w:val="yellow"/>
                <w:u w:val="single"/>
              </w:rPr>
              <w:t>Letter of Credit</w:t>
            </w:r>
            <w:r w:rsidRPr="00F329E3">
              <w:rPr>
                <w:rFonts w:cs="Times New Roman"/>
              </w:rPr>
              <w:t xml:space="preserve"> </w:t>
            </w:r>
            <w:r w:rsidRPr="000B598F">
              <w:rPr>
                <w:rFonts w:cs="Times New Roman"/>
              </w:rPr>
              <w:t xml:space="preserve">issued or </w:t>
            </w:r>
            <w:r w:rsidRPr="00F329E3">
              <w:rPr>
                <w:rFonts w:cs="Times New Roman"/>
                <w:color w:val="FF0000"/>
              </w:rPr>
              <w:t>confirmed</w:t>
            </w:r>
            <w:r w:rsidRPr="000B598F">
              <w:rPr>
                <w:rFonts w:cs="Times New Roman"/>
              </w:rPr>
              <w:t xml:space="preserve"> by </w:t>
            </w:r>
            <w:r w:rsidRPr="00F329E3">
              <w:rPr>
                <w:rFonts w:cs="Times New Roman"/>
                <w:color w:val="FF0000"/>
              </w:rPr>
              <w:t>prime</w:t>
            </w:r>
            <w:r w:rsidRPr="000B598F">
              <w:rPr>
                <w:rFonts w:cs="Times New Roman"/>
              </w:rPr>
              <w:t xml:space="preserve"> world bank (top 100). Buyer fully commits itself to the </w:t>
            </w:r>
            <w:r w:rsidRPr="00F329E3">
              <w:rPr>
                <w:rFonts w:cs="Times New Roman"/>
                <w:highlight w:val="yellow"/>
              </w:rPr>
              <w:t>instrument</w:t>
            </w:r>
            <w:r w:rsidRPr="000B598F">
              <w:rPr>
                <w:rFonts w:cs="Times New Roman"/>
              </w:rPr>
              <w:t xml:space="preserve"> to be provided.</w:t>
            </w:r>
          </w:p>
        </w:tc>
      </w:tr>
    </w:tbl>
    <w:p w:rsidR="00F329E3" w:rsidRDefault="00F329E3"/>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F329E3" w:rsidRPr="000B598F" w:rsidTr="00F329E3">
        <w:tc>
          <w:tcPr>
            <w:tcW w:w="3084" w:type="dxa"/>
          </w:tcPr>
          <w:p w:rsidR="00F329E3" w:rsidRDefault="00F329E3" w:rsidP="00F329E3">
            <w:pPr>
              <w:jc w:val="lowKashida"/>
              <w:rPr>
                <w:rFonts w:cs="Times New Roman"/>
                <w:rtl/>
              </w:rPr>
            </w:pPr>
            <w:r>
              <w:rPr>
                <w:rFonts w:cs="Times New Roman" w:hint="cs"/>
                <w:rtl/>
              </w:rPr>
              <w:t xml:space="preserve">اللوائح </w:t>
            </w:r>
          </w:p>
          <w:p w:rsidR="00F329E3" w:rsidRPr="000B598F" w:rsidRDefault="00F329E3" w:rsidP="00F329E3">
            <w:pPr>
              <w:jc w:val="lowKashida"/>
              <w:rPr>
                <w:rFonts w:cs="Times New Roman"/>
                <w:rtl/>
              </w:rPr>
            </w:pPr>
            <w:r>
              <w:rPr>
                <w:rFonts w:cs="Times New Roman" w:hint="cs"/>
                <w:rtl/>
              </w:rPr>
              <w:t>(الأدوات التشريعية</w:t>
            </w:r>
            <w:r>
              <w:rPr>
                <w:rFonts w:cs="Times New Roman" w:hint="cs"/>
                <w:rtl/>
                <w:lang w:bidi="ar-EG"/>
              </w:rPr>
              <w:t>: تشريع فرعي</w:t>
            </w:r>
            <w:r>
              <w:rPr>
                <w:rFonts w:cs="Times New Roman" w:hint="cs"/>
                <w:rtl/>
              </w:rPr>
              <w:t>)</w:t>
            </w:r>
          </w:p>
        </w:tc>
        <w:tc>
          <w:tcPr>
            <w:tcW w:w="4218" w:type="dxa"/>
          </w:tcPr>
          <w:p w:rsidR="00F329E3" w:rsidRPr="000B598F" w:rsidRDefault="00F329E3">
            <w:pPr>
              <w:bidi w:val="0"/>
              <w:ind w:left="141" w:hanging="141"/>
              <w:jc w:val="lowKashida"/>
              <w:rPr>
                <w:rFonts w:cs="Times New Roman"/>
              </w:rPr>
            </w:pPr>
            <w:r>
              <w:rPr>
                <w:rFonts w:cs="Times New Roman"/>
              </w:rPr>
              <w:t>Statutory instruments (SI)</w:t>
            </w:r>
          </w:p>
        </w:tc>
      </w:tr>
    </w:tbl>
    <w:p w:rsidR="001D5982" w:rsidRPr="000B598F" w:rsidRDefault="001D5982">
      <w:pPr>
        <w:jc w:val="lowKashida"/>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جـ. بالنسبة لنظ</w:t>
            </w:r>
            <w:r w:rsidR="001E6C83" w:rsidRPr="000B598F">
              <w:rPr>
                <w:rFonts w:cs="Times New Roman"/>
                <w:rtl/>
              </w:rPr>
              <w:t>ائر بنك المشترى أنظر المرفق (1)</w:t>
            </w:r>
            <w:r w:rsidRPr="000B598F">
              <w:rPr>
                <w:rFonts w:cs="Times New Roman"/>
                <w:rtl/>
              </w:rPr>
              <w:t>.</w:t>
            </w:r>
          </w:p>
        </w:tc>
        <w:tc>
          <w:tcPr>
            <w:tcW w:w="4218" w:type="dxa"/>
          </w:tcPr>
          <w:p w:rsidR="001D5982" w:rsidRPr="000B598F" w:rsidRDefault="001D5982">
            <w:pPr>
              <w:bidi w:val="0"/>
              <w:ind w:left="141" w:hanging="141"/>
              <w:jc w:val="lowKashida"/>
              <w:rPr>
                <w:rFonts w:cs="Times New Roman"/>
                <w:rtl/>
              </w:rPr>
            </w:pPr>
            <w:r w:rsidRPr="000B598F">
              <w:rPr>
                <w:rFonts w:cs="Times New Roman"/>
              </w:rPr>
              <w:t>c. For coordinates of Buyer’s bank, see enclosure (1).</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 xml:space="preserve">المادة (9): الضمان المقدم من البائع </w:t>
            </w:r>
          </w:p>
          <w:p w:rsidR="001D5982" w:rsidRPr="000B598F" w:rsidRDefault="001D5982">
            <w:pPr>
              <w:jc w:val="mediumKashida"/>
              <w:rPr>
                <w:rFonts w:cs="Times New Roman"/>
                <w:rtl/>
              </w:rPr>
            </w:pPr>
            <w:proofErr w:type="spellStart"/>
            <w:r w:rsidRPr="000B598F">
              <w:rPr>
                <w:rFonts w:cs="Times New Roman"/>
                <w:rtl/>
              </w:rPr>
              <w:t>فى</w:t>
            </w:r>
            <w:proofErr w:type="spellEnd"/>
            <w:r w:rsidRPr="000B598F">
              <w:rPr>
                <w:rFonts w:cs="Times New Roman"/>
                <w:rtl/>
              </w:rPr>
              <w:t xml:space="preserve"> حالة تسليم شحنات جزئية فقط، من حق المشترى </w:t>
            </w:r>
            <w:r w:rsidRPr="00F329E3">
              <w:rPr>
                <w:rFonts w:cs="Times New Roman"/>
                <w:u w:val="single"/>
                <w:rtl/>
              </w:rPr>
              <w:t>صرف</w:t>
            </w:r>
            <w:r w:rsidRPr="000B598F">
              <w:rPr>
                <w:rFonts w:cs="Times New Roman"/>
                <w:rtl/>
              </w:rPr>
              <w:t xml:space="preserve"> قيمة الجزء غير المستخدم من المستند </w:t>
            </w:r>
            <w:proofErr w:type="spellStart"/>
            <w:r w:rsidRPr="000B598F">
              <w:rPr>
                <w:rFonts w:cs="Times New Roman"/>
                <w:rtl/>
              </w:rPr>
              <w:t>المالى</w:t>
            </w:r>
            <w:proofErr w:type="spellEnd"/>
            <w:r w:rsidRPr="000B598F">
              <w:rPr>
                <w:rFonts w:cs="Times New Roman"/>
                <w:rtl/>
              </w:rPr>
              <w:t xml:space="preserve"> للبائع نقدا </w:t>
            </w:r>
            <w:proofErr w:type="spellStart"/>
            <w:r w:rsidRPr="000B598F">
              <w:rPr>
                <w:rFonts w:cs="Times New Roman"/>
                <w:rtl/>
              </w:rPr>
              <w:t>فى</w:t>
            </w:r>
            <w:proofErr w:type="spellEnd"/>
            <w:r w:rsidRPr="000B598F">
              <w:rPr>
                <w:rFonts w:cs="Times New Roman"/>
                <w:rtl/>
              </w:rPr>
              <w:t xml:space="preserve"> نفس تاريخ المستند </w:t>
            </w:r>
            <w:proofErr w:type="spellStart"/>
            <w:r w:rsidRPr="000B598F">
              <w:rPr>
                <w:rFonts w:cs="Times New Roman"/>
                <w:rtl/>
              </w:rPr>
              <w:t>المالى</w:t>
            </w:r>
            <w:proofErr w:type="spellEnd"/>
            <w:r w:rsidRPr="000B598F">
              <w:rPr>
                <w:rFonts w:cs="Times New Roman"/>
                <w:rtl/>
              </w:rPr>
              <w:t xml:space="preserve"> للمشترى.</w:t>
            </w:r>
          </w:p>
        </w:tc>
        <w:tc>
          <w:tcPr>
            <w:tcW w:w="4218" w:type="dxa"/>
          </w:tcPr>
          <w:p w:rsidR="001D5982" w:rsidRPr="000B598F" w:rsidRDefault="001D5982">
            <w:pPr>
              <w:bidi w:val="0"/>
              <w:jc w:val="lowKashida"/>
              <w:rPr>
                <w:rFonts w:cs="Times New Roman"/>
                <w:b/>
                <w:bCs/>
              </w:rPr>
            </w:pPr>
            <w:r w:rsidRPr="000B598F">
              <w:rPr>
                <w:rFonts w:cs="Times New Roman"/>
                <w:b/>
                <w:bCs/>
              </w:rPr>
              <w:t>Article (9): Guarantee by Seller</w:t>
            </w:r>
          </w:p>
          <w:p w:rsidR="001D5982" w:rsidRPr="000B598F" w:rsidRDefault="001D5982">
            <w:pPr>
              <w:bidi w:val="0"/>
              <w:jc w:val="lowKashida"/>
              <w:rPr>
                <w:rFonts w:cs="Times New Roman"/>
                <w:rtl/>
              </w:rPr>
            </w:pPr>
            <w:r w:rsidRPr="000B598F">
              <w:rPr>
                <w:rFonts w:cs="Times New Roman"/>
              </w:rPr>
              <w:t xml:space="preserve">In the event of partial deliveries only, the unused portion of the financial instrument of </w:t>
            </w:r>
            <w:r w:rsidR="00563B7B">
              <w:rPr>
                <w:rFonts w:cs="Times New Roman"/>
              </w:rPr>
              <w:t>Seller</w:t>
            </w:r>
            <w:r w:rsidRPr="000B598F">
              <w:rPr>
                <w:rFonts w:cs="Times New Roman"/>
              </w:rPr>
              <w:t xml:space="preserve"> is entitled to be </w:t>
            </w:r>
            <w:r w:rsidRPr="00F329E3">
              <w:rPr>
                <w:rFonts w:cs="Times New Roman"/>
                <w:u w:val="single"/>
              </w:rPr>
              <w:t>cashed</w:t>
            </w:r>
            <w:r w:rsidRPr="000B598F">
              <w:rPr>
                <w:rFonts w:cs="Times New Roman"/>
              </w:rPr>
              <w:t xml:space="preserve"> by Buyer at the same date as Buyer’s financial instrument.</w:t>
            </w:r>
          </w:p>
        </w:tc>
      </w:tr>
    </w:tbl>
    <w:p w:rsidR="001D5982" w:rsidRPr="000B598F" w:rsidRDefault="001D5982">
      <w:pPr>
        <w:jc w:val="lowKashida"/>
        <w:rPr>
          <w:rFonts w:cs="Times New Roman"/>
          <w:rtl/>
        </w:rPr>
      </w:pPr>
    </w:p>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F60FCF" w:rsidRDefault="001D5982">
            <w:pPr>
              <w:jc w:val="lowKashida"/>
              <w:rPr>
                <w:rFonts w:cs="Times New Roman"/>
                <w:b/>
                <w:bCs/>
                <w:rtl/>
              </w:rPr>
            </w:pPr>
            <w:r w:rsidRPr="000B598F">
              <w:rPr>
                <w:rFonts w:cs="Times New Roman"/>
                <w:b/>
                <w:bCs/>
                <w:rtl/>
              </w:rPr>
              <w:t>المادة (10):</w:t>
            </w:r>
          </w:p>
          <w:p w:rsidR="001D5982" w:rsidRPr="000B598F" w:rsidRDefault="001D5982">
            <w:pPr>
              <w:jc w:val="lowKashida"/>
              <w:rPr>
                <w:rFonts w:cs="Times New Roman"/>
                <w:rtl/>
              </w:rPr>
            </w:pPr>
            <w:r w:rsidRPr="000B598F">
              <w:rPr>
                <w:rFonts w:cs="Times New Roman"/>
                <w:b/>
                <w:bCs/>
                <w:rtl/>
              </w:rPr>
              <w:t xml:space="preserve">المستند </w:t>
            </w:r>
            <w:proofErr w:type="spellStart"/>
            <w:r w:rsidRPr="000B598F">
              <w:rPr>
                <w:rFonts w:cs="Times New Roman"/>
                <w:b/>
                <w:bCs/>
                <w:rtl/>
              </w:rPr>
              <w:t>المالى</w:t>
            </w:r>
            <w:proofErr w:type="spellEnd"/>
            <w:r w:rsidRPr="000B598F">
              <w:rPr>
                <w:rFonts w:cs="Times New Roman"/>
                <w:b/>
                <w:bCs/>
                <w:rtl/>
              </w:rPr>
              <w:t xml:space="preserve"> والسحوبات</w:t>
            </w:r>
            <w:r w:rsidR="00F60FCF">
              <w:rPr>
                <w:rFonts w:cs="Times New Roman" w:hint="cs"/>
                <w:b/>
                <w:bCs/>
                <w:rtl/>
              </w:rPr>
              <w:t xml:space="preserve"> المالية</w:t>
            </w:r>
          </w:p>
          <w:p w:rsidR="001D5982" w:rsidRPr="000B598F" w:rsidRDefault="001D5982" w:rsidP="00803059">
            <w:pPr>
              <w:jc w:val="mediumKashida"/>
              <w:rPr>
                <w:rFonts w:cs="Times New Roman"/>
                <w:rtl/>
              </w:rPr>
            </w:pPr>
            <w:r w:rsidRPr="004960C5">
              <w:rPr>
                <w:rFonts w:cs="Times New Roman"/>
                <w:u w:val="single"/>
                <w:rtl/>
              </w:rPr>
              <w:t>لا</w:t>
            </w:r>
            <w:r w:rsidR="00D35425" w:rsidRPr="004960C5">
              <w:rPr>
                <w:rFonts w:cs="Times New Roman" w:hint="cs"/>
                <w:u w:val="single"/>
                <w:rtl/>
              </w:rPr>
              <w:t xml:space="preserve"> </w:t>
            </w:r>
            <w:r w:rsidRPr="004960C5">
              <w:rPr>
                <w:rFonts w:cs="Times New Roman"/>
                <w:u w:val="single"/>
                <w:rtl/>
              </w:rPr>
              <w:t>يُسمح</w:t>
            </w:r>
            <w:r w:rsidRPr="000B598F">
              <w:rPr>
                <w:rFonts w:cs="Times New Roman"/>
                <w:rtl/>
              </w:rPr>
              <w:t xml:space="preserve"> للبائع بأن يسحب</w:t>
            </w:r>
            <w:r w:rsidR="00F60FCF">
              <w:rPr>
                <w:rFonts w:cs="Times New Roman" w:hint="cs"/>
                <w:rtl/>
              </w:rPr>
              <w:t>،</w:t>
            </w:r>
            <w:r w:rsidRPr="000B598F">
              <w:rPr>
                <w:rFonts w:cs="Times New Roman"/>
                <w:rtl/>
              </w:rPr>
              <w:t xml:space="preserve"> على أساس المستند </w:t>
            </w:r>
            <w:proofErr w:type="spellStart"/>
            <w:r w:rsidRPr="000B598F">
              <w:rPr>
                <w:rFonts w:cs="Times New Roman"/>
                <w:rtl/>
              </w:rPr>
              <w:t>المالى</w:t>
            </w:r>
            <w:proofErr w:type="spellEnd"/>
            <w:r w:rsidR="00F60FCF">
              <w:rPr>
                <w:rFonts w:cs="Times New Roman" w:hint="cs"/>
                <w:rtl/>
              </w:rPr>
              <w:t>،</w:t>
            </w:r>
            <w:r w:rsidRPr="000B598F">
              <w:rPr>
                <w:rFonts w:cs="Times New Roman"/>
                <w:rtl/>
              </w:rPr>
              <w:t xml:space="preserve"> قيمة السكر </w:t>
            </w:r>
            <w:r w:rsidRPr="000B598F">
              <w:rPr>
                <w:rFonts w:cs="Times New Roman"/>
                <w:rtl/>
              </w:rPr>
              <w:lastRenderedPageBreak/>
              <w:t xml:space="preserve">المرسل إلى المشترى </w:t>
            </w:r>
            <w:r w:rsidRPr="004960C5">
              <w:rPr>
                <w:rFonts w:cs="Times New Roman"/>
                <w:u w:val="single"/>
                <w:rtl/>
              </w:rPr>
              <w:t>إلا</w:t>
            </w:r>
            <w:r w:rsidRPr="000B598F">
              <w:rPr>
                <w:rFonts w:cs="Times New Roman"/>
                <w:rtl/>
              </w:rPr>
              <w:t xml:space="preserve"> عند تقديم </w:t>
            </w:r>
            <w:r w:rsidR="00A91C91" w:rsidRPr="000B598F">
              <w:rPr>
                <w:rFonts w:cs="Times New Roman"/>
                <w:rtl/>
              </w:rPr>
              <w:t>المستندات</w:t>
            </w:r>
            <w:r w:rsidRPr="000B598F">
              <w:rPr>
                <w:rFonts w:cs="Times New Roman"/>
                <w:rtl/>
              </w:rPr>
              <w:t xml:space="preserve"> التالية على نحو صحيح إلى بنك المشترى</w:t>
            </w:r>
            <w:r w:rsidR="007D702A" w:rsidRPr="000B598F">
              <w:rPr>
                <w:rFonts w:cs="Times New Roman"/>
                <w:rtl/>
              </w:rPr>
              <w:t xml:space="preserve">، </w:t>
            </w:r>
            <w:r w:rsidRPr="000B598F">
              <w:rPr>
                <w:rFonts w:cs="Times New Roman"/>
                <w:rtl/>
              </w:rPr>
              <w:t xml:space="preserve">وقبول بنك المشترى لهذه </w:t>
            </w:r>
            <w:r w:rsidR="00A91C91" w:rsidRPr="000B598F">
              <w:rPr>
                <w:rFonts w:cs="Times New Roman"/>
                <w:rtl/>
              </w:rPr>
              <w:t>المستندات</w:t>
            </w:r>
            <w:r w:rsidRPr="000B598F">
              <w:rPr>
                <w:rFonts w:cs="Times New Roman"/>
                <w:rtl/>
              </w:rPr>
              <w:t xml:space="preserve"> بعد التحقق الواجب منها</w:t>
            </w:r>
            <w:r w:rsidR="00CD2C0F" w:rsidRPr="000B598F">
              <w:rPr>
                <w:rFonts w:cs="Times New Roman"/>
                <w:rtl/>
              </w:rPr>
              <w:t xml:space="preserve">. </w:t>
            </w:r>
            <w:r w:rsidR="00F60FCF">
              <w:rPr>
                <w:rFonts w:cs="Times New Roman" w:hint="cs"/>
                <w:rtl/>
              </w:rPr>
              <w:t>ويتم إنقاص</w:t>
            </w:r>
            <w:r w:rsidR="00A91C91" w:rsidRPr="000B598F">
              <w:rPr>
                <w:rFonts w:cs="Times New Roman"/>
                <w:rtl/>
              </w:rPr>
              <w:t xml:space="preserve"> قيمة</w:t>
            </w:r>
            <w:r w:rsidRPr="000B598F">
              <w:rPr>
                <w:rFonts w:cs="Times New Roman"/>
                <w:rtl/>
              </w:rPr>
              <w:t xml:space="preserve"> الضمان </w:t>
            </w:r>
            <w:r w:rsidR="00803059">
              <w:rPr>
                <w:rFonts w:cs="Times New Roman" w:hint="cs"/>
                <w:rtl/>
              </w:rPr>
              <w:t>(</w:t>
            </w:r>
            <w:r w:rsidR="00F60FCF">
              <w:rPr>
                <w:rFonts w:cs="Times New Roman" w:hint="cs"/>
                <w:rtl/>
              </w:rPr>
              <w:t>المودع</w:t>
            </w:r>
            <w:r w:rsidR="00803059">
              <w:rPr>
                <w:rFonts w:cs="Times New Roman" w:hint="cs"/>
                <w:rtl/>
                <w:lang w:bidi="ar-EG"/>
              </w:rPr>
              <w:t xml:space="preserve"> لدى بنك المشتري)</w:t>
            </w:r>
            <w:r w:rsidRPr="000B598F">
              <w:rPr>
                <w:rFonts w:cs="Times New Roman"/>
                <w:rtl/>
              </w:rPr>
              <w:t xml:space="preserve"> الصادر من بنك البائع بمقدار قيمة السكر المشحون:</w:t>
            </w:r>
          </w:p>
        </w:tc>
        <w:tc>
          <w:tcPr>
            <w:tcW w:w="4218" w:type="dxa"/>
          </w:tcPr>
          <w:p w:rsidR="00F60FCF" w:rsidRDefault="001D5982">
            <w:pPr>
              <w:bidi w:val="0"/>
              <w:jc w:val="lowKashida"/>
              <w:rPr>
                <w:rFonts w:cs="Times New Roman"/>
                <w:b/>
                <w:bCs/>
                <w:rtl/>
              </w:rPr>
            </w:pPr>
            <w:r w:rsidRPr="000B598F">
              <w:rPr>
                <w:rFonts w:cs="Times New Roman"/>
                <w:b/>
                <w:bCs/>
              </w:rPr>
              <w:lastRenderedPageBreak/>
              <w:t>Article (10):</w:t>
            </w:r>
          </w:p>
          <w:p w:rsidR="001D5982" w:rsidRPr="000B598F" w:rsidRDefault="001D5982" w:rsidP="00F60FCF">
            <w:pPr>
              <w:bidi w:val="0"/>
              <w:jc w:val="lowKashida"/>
              <w:rPr>
                <w:rFonts w:cs="Times New Roman"/>
              </w:rPr>
            </w:pPr>
            <w:r w:rsidRPr="000B598F">
              <w:rPr>
                <w:rFonts w:cs="Times New Roman"/>
                <w:b/>
                <w:bCs/>
              </w:rPr>
              <w:t>Financial instrument and draws</w:t>
            </w:r>
          </w:p>
          <w:p w:rsidR="001D5982" w:rsidRPr="000B598F" w:rsidRDefault="001D5982">
            <w:pPr>
              <w:bidi w:val="0"/>
              <w:jc w:val="lowKashida"/>
              <w:rPr>
                <w:rFonts w:cs="Times New Roman"/>
                <w:rtl/>
              </w:rPr>
            </w:pPr>
            <w:r w:rsidRPr="000B598F">
              <w:rPr>
                <w:rFonts w:cs="Times New Roman"/>
              </w:rPr>
              <w:t xml:space="preserve">Seller is allowed to </w:t>
            </w:r>
            <w:r w:rsidRPr="004960C5">
              <w:rPr>
                <w:rFonts w:cs="Times New Roman"/>
                <w:u w:val="single"/>
              </w:rPr>
              <w:t>draw</w:t>
            </w:r>
            <w:r w:rsidRPr="000B598F">
              <w:rPr>
                <w:rFonts w:cs="Times New Roman"/>
              </w:rPr>
              <w:t xml:space="preserve"> </w:t>
            </w:r>
            <w:r w:rsidRPr="004960C5">
              <w:rPr>
                <w:rFonts w:cs="Times New Roman"/>
                <w:highlight w:val="yellow"/>
              </w:rPr>
              <w:t>against the financial instrument</w:t>
            </w:r>
            <w:r w:rsidRPr="000B598F">
              <w:rPr>
                <w:rFonts w:cs="Times New Roman"/>
              </w:rPr>
              <w:t xml:space="preserve"> </w:t>
            </w:r>
            <w:r w:rsidRPr="004960C5">
              <w:rPr>
                <w:rFonts w:cs="Times New Roman"/>
                <w:u w:val="single"/>
              </w:rPr>
              <w:t>the value</w:t>
            </w:r>
            <w:r w:rsidRPr="000B598F">
              <w:rPr>
                <w:rFonts w:cs="Times New Roman"/>
              </w:rPr>
              <w:t xml:space="preserve"> of the </w:t>
            </w:r>
            <w:r w:rsidRPr="000B598F">
              <w:rPr>
                <w:rFonts w:cs="Times New Roman"/>
              </w:rPr>
              <w:lastRenderedPageBreak/>
              <w:t xml:space="preserve">sugar shipped to </w:t>
            </w:r>
            <w:r w:rsidR="00563B7B">
              <w:rPr>
                <w:rFonts w:cs="Times New Roman"/>
              </w:rPr>
              <w:t>Buyer</w:t>
            </w:r>
            <w:r w:rsidRPr="000B598F">
              <w:rPr>
                <w:rFonts w:cs="Times New Roman"/>
              </w:rPr>
              <w:t xml:space="preserve"> </w:t>
            </w:r>
            <w:r w:rsidRPr="004960C5">
              <w:rPr>
                <w:rFonts w:cs="Times New Roman"/>
                <w:highlight w:val="yellow"/>
                <w:u w:val="single"/>
              </w:rPr>
              <w:t>only</w:t>
            </w:r>
            <w:r w:rsidRPr="000B598F">
              <w:rPr>
                <w:rFonts w:cs="Times New Roman"/>
              </w:rPr>
              <w:t xml:space="preserve"> upon proper presentation of the following documents to Buyer’s bank and acceptance, after due verification, of Buyer’s bank. The </w:t>
            </w:r>
            <w:r w:rsidRPr="004960C5">
              <w:rPr>
                <w:rFonts w:cs="Times New Roman"/>
                <w:u w:val="single"/>
              </w:rPr>
              <w:t>safekeeping-guarantee</w:t>
            </w:r>
            <w:r w:rsidRPr="000B598F">
              <w:rPr>
                <w:rFonts w:cs="Times New Roman"/>
              </w:rPr>
              <w:t xml:space="preserve"> as issued by Seller’s bank will be decreased by the value of the sugar shipped:</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rtl/>
              </w:rPr>
              <w:t>1- الفواتير التجارية</w:t>
            </w:r>
            <w:r w:rsidR="007D702A" w:rsidRPr="000B598F">
              <w:rPr>
                <w:rFonts w:cs="Times New Roman"/>
                <w:rtl/>
              </w:rPr>
              <w:t xml:space="preserve">؛ </w:t>
            </w:r>
          </w:p>
        </w:tc>
        <w:tc>
          <w:tcPr>
            <w:tcW w:w="4218" w:type="dxa"/>
          </w:tcPr>
          <w:p w:rsidR="001D5982" w:rsidRPr="000B598F" w:rsidRDefault="001D5982" w:rsidP="00A158BF">
            <w:pPr>
              <w:numPr>
                <w:ilvl w:val="0"/>
                <w:numId w:val="6"/>
              </w:numPr>
              <w:bidi w:val="0"/>
              <w:ind w:left="285"/>
              <w:jc w:val="lowKashida"/>
              <w:rPr>
                <w:rFonts w:cs="Times New Roman"/>
              </w:rPr>
            </w:pPr>
            <w:r w:rsidRPr="004960C5">
              <w:rPr>
                <w:rFonts w:cs="Times New Roman"/>
                <w:u w:val="single"/>
              </w:rPr>
              <w:t>Commercial invoices</w:t>
            </w:r>
            <w:r w:rsidRPr="000B598F">
              <w:rPr>
                <w:rFonts w:cs="Times New Roman"/>
              </w:rPr>
              <w:t>;</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F8748C">
            <w:pPr>
              <w:ind w:left="283" w:hanging="283"/>
              <w:jc w:val="lowKashida"/>
              <w:rPr>
                <w:rFonts w:cs="Times New Roman"/>
                <w:rtl/>
              </w:rPr>
            </w:pPr>
            <w:r w:rsidRPr="000B598F">
              <w:rPr>
                <w:rFonts w:cs="Times New Roman"/>
                <w:rtl/>
              </w:rPr>
              <w:t>2- عدد (2) نسخة من</w:t>
            </w:r>
            <w:r w:rsidR="00F60FCF">
              <w:rPr>
                <w:rFonts w:cs="Times New Roman" w:hint="cs"/>
                <w:rtl/>
              </w:rPr>
              <w:t xml:space="preserve"> أصل</w:t>
            </w:r>
            <w:r w:rsidRPr="000B598F">
              <w:rPr>
                <w:rFonts w:cs="Times New Roman"/>
                <w:rtl/>
              </w:rPr>
              <w:t xml:space="preserve"> 3 نسخ من بوليصة الشحن الأصلية "</w:t>
            </w:r>
            <w:r w:rsidR="00F8748C" w:rsidRPr="004960C5">
              <w:rPr>
                <w:rFonts w:cs="Times New Roman" w:hint="cs"/>
                <w:highlight w:val="yellow"/>
                <w:rtl/>
              </w:rPr>
              <w:t xml:space="preserve">البضاعة </w:t>
            </w:r>
            <w:r w:rsidRPr="004960C5">
              <w:rPr>
                <w:rFonts w:cs="Times New Roman"/>
                <w:highlight w:val="yellow"/>
                <w:rtl/>
              </w:rPr>
              <w:t>على ظهر السفينة</w:t>
            </w:r>
            <w:r w:rsidR="00F8748C" w:rsidRPr="004960C5">
              <w:rPr>
                <w:rFonts w:cs="Times New Roman" w:hint="cs"/>
                <w:highlight w:val="yellow"/>
                <w:rtl/>
              </w:rPr>
              <w:t xml:space="preserve"> مشحونة ومُعبّأة</w:t>
            </w:r>
            <w:r w:rsidR="00F8748C" w:rsidRPr="004960C5">
              <w:rPr>
                <w:rFonts w:cs="Times New Roman"/>
                <w:highlight w:val="yellow"/>
                <w:rtl/>
              </w:rPr>
              <w:t xml:space="preserve"> </w:t>
            </w:r>
            <w:r w:rsidR="00F8748C" w:rsidRPr="004960C5">
              <w:rPr>
                <w:rFonts w:cs="Times New Roman" w:hint="cs"/>
                <w:highlight w:val="yellow"/>
                <w:rtl/>
              </w:rPr>
              <w:t>في حالة جيدة</w:t>
            </w:r>
            <w:r w:rsidRPr="000B598F">
              <w:rPr>
                <w:rFonts w:cs="Times New Roman"/>
                <w:rtl/>
              </w:rPr>
              <w:t>" ومكتوب عليها عبارة "أجرة الشحن مدفوعة مسبقا".</w:t>
            </w:r>
          </w:p>
        </w:tc>
        <w:tc>
          <w:tcPr>
            <w:tcW w:w="4218" w:type="dxa"/>
          </w:tcPr>
          <w:p w:rsidR="001D5982" w:rsidRPr="000B598F" w:rsidRDefault="001D5982">
            <w:pPr>
              <w:bidi w:val="0"/>
              <w:ind w:left="143" w:hanging="143"/>
              <w:jc w:val="lowKashida"/>
              <w:rPr>
                <w:rFonts w:cs="Times New Roman"/>
              </w:rPr>
            </w:pPr>
            <w:r w:rsidRPr="000B598F">
              <w:rPr>
                <w:rFonts w:cs="Times New Roman"/>
              </w:rPr>
              <w:t>2. 2/3 of original Bill of Lading “</w:t>
            </w:r>
            <w:r w:rsidRPr="004960C5">
              <w:rPr>
                <w:rFonts w:cs="Times New Roman"/>
                <w:highlight w:val="yellow"/>
              </w:rPr>
              <w:t>Clean on Board</w:t>
            </w:r>
            <w:r w:rsidRPr="000B598F">
              <w:rPr>
                <w:rFonts w:cs="Times New Roman"/>
              </w:rPr>
              <w:t>” and marked “Freight Pre-paid”;</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rtl/>
              </w:rPr>
              <w:t xml:space="preserve">3 - شهادة المنشأ من نسختين </w:t>
            </w:r>
          </w:p>
        </w:tc>
        <w:tc>
          <w:tcPr>
            <w:tcW w:w="4218" w:type="dxa"/>
          </w:tcPr>
          <w:p w:rsidR="001D5982" w:rsidRPr="000B598F" w:rsidRDefault="001D5982">
            <w:pPr>
              <w:bidi w:val="0"/>
              <w:jc w:val="lowKashida"/>
              <w:rPr>
                <w:rFonts w:cs="Times New Roman"/>
              </w:rPr>
            </w:pPr>
            <w:r w:rsidRPr="000B598F">
              <w:rPr>
                <w:rFonts w:cs="Times New Roman"/>
              </w:rPr>
              <w:t>3. Certificate of origin in two-fold.</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 xml:space="preserve">4- شهادة الوزن والكمية صادرة من هيئة رقابة </w:t>
            </w:r>
            <w:proofErr w:type="spellStart"/>
            <w:r w:rsidRPr="000B598F">
              <w:rPr>
                <w:rFonts w:cs="Times New Roman"/>
                <w:rtl/>
              </w:rPr>
              <w:t>فى</w:t>
            </w:r>
            <w:proofErr w:type="spellEnd"/>
            <w:r w:rsidRPr="000B598F">
              <w:rPr>
                <w:rFonts w:cs="Times New Roman"/>
                <w:rtl/>
              </w:rPr>
              <w:t xml:space="preserve"> ميناء التحميل من نسختين.</w:t>
            </w:r>
          </w:p>
        </w:tc>
        <w:tc>
          <w:tcPr>
            <w:tcW w:w="4218" w:type="dxa"/>
          </w:tcPr>
          <w:p w:rsidR="001D5982" w:rsidRPr="000B598F" w:rsidRDefault="001D5982">
            <w:pPr>
              <w:bidi w:val="0"/>
              <w:ind w:left="143" w:hanging="143"/>
              <w:jc w:val="lowKashida"/>
              <w:rPr>
                <w:rFonts w:cs="Times New Roman"/>
              </w:rPr>
            </w:pPr>
            <w:r w:rsidRPr="000B598F">
              <w:rPr>
                <w:rFonts w:cs="Times New Roman"/>
              </w:rPr>
              <w:t>4. Certificate of weight and quantity issued by control authority in loading port in two-fold.</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 xml:space="preserve">5. شهادة من الشركة بأن السكر صالح </w:t>
            </w:r>
            <w:proofErr w:type="spellStart"/>
            <w:r w:rsidRPr="000B598F">
              <w:rPr>
                <w:rFonts w:cs="Times New Roman"/>
                <w:rtl/>
              </w:rPr>
              <w:t>للإستهلاك</w:t>
            </w:r>
            <w:proofErr w:type="spellEnd"/>
            <w:r w:rsidRPr="000B598F">
              <w:rPr>
                <w:rFonts w:cs="Times New Roman"/>
                <w:rtl/>
              </w:rPr>
              <w:t xml:space="preserve"> </w:t>
            </w:r>
            <w:proofErr w:type="spellStart"/>
            <w:r w:rsidRPr="000B598F">
              <w:rPr>
                <w:rFonts w:cs="Times New Roman"/>
                <w:rtl/>
              </w:rPr>
              <w:t>الآدمى</w:t>
            </w:r>
            <w:proofErr w:type="spellEnd"/>
            <w:r w:rsidRPr="000B598F">
              <w:rPr>
                <w:rFonts w:cs="Times New Roman"/>
                <w:rtl/>
              </w:rPr>
              <w:t xml:space="preserve"> من نسختين </w:t>
            </w:r>
            <w:r w:rsidR="00CD2C0F" w:rsidRPr="000B598F">
              <w:rPr>
                <w:rFonts w:cs="Times New Roman"/>
                <w:rtl/>
              </w:rPr>
              <w:t>(</w:t>
            </w:r>
            <w:r w:rsidRPr="000B598F">
              <w:rPr>
                <w:rFonts w:cs="Times New Roman"/>
                <w:rtl/>
              </w:rPr>
              <w:t>شهادة صحية</w:t>
            </w:r>
            <w:r w:rsidR="00CD2C0F" w:rsidRPr="000B598F">
              <w:rPr>
                <w:rFonts w:cs="Times New Roman"/>
                <w:rtl/>
              </w:rPr>
              <w:t>)</w:t>
            </w:r>
            <w:r w:rsidRPr="000B598F">
              <w:rPr>
                <w:rFonts w:cs="Times New Roman"/>
                <w:rtl/>
              </w:rPr>
              <w:t>.</w:t>
            </w:r>
          </w:p>
        </w:tc>
        <w:tc>
          <w:tcPr>
            <w:tcW w:w="4218" w:type="dxa"/>
          </w:tcPr>
          <w:p w:rsidR="001D5982" w:rsidRPr="000B598F" w:rsidRDefault="001D5982">
            <w:pPr>
              <w:bidi w:val="0"/>
              <w:ind w:left="143" w:hanging="143"/>
              <w:jc w:val="lowKashida"/>
              <w:rPr>
                <w:rFonts w:cs="Times New Roman"/>
              </w:rPr>
            </w:pPr>
            <w:r w:rsidRPr="000B598F">
              <w:rPr>
                <w:rFonts w:cs="Times New Roman"/>
              </w:rPr>
              <w:t>5. Company certificate of sugar fit for human consumption in two-fold (Certificate of Health).</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6. قائمة تغليف تثبت شحن</w:t>
            </w:r>
            <w:r w:rsidR="00F60FCF">
              <w:rPr>
                <w:rFonts w:cs="Times New Roman" w:hint="cs"/>
                <w:rtl/>
              </w:rPr>
              <w:t xml:space="preserve"> حاوية</w:t>
            </w:r>
            <w:r w:rsidRPr="000B598F">
              <w:rPr>
                <w:rFonts w:cs="Times New Roman"/>
                <w:rtl/>
              </w:rPr>
              <w:t xml:space="preserve"> 12 </w:t>
            </w:r>
            <w:r w:rsidR="00F4693D" w:rsidRPr="000B598F">
              <w:rPr>
                <w:rFonts w:cs="Times New Roman"/>
                <w:rtl/>
              </w:rPr>
              <w:t>ألف</w:t>
            </w:r>
            <w:r w:rsidR="00F60FCF">
              <w:rPr>
                <w:rFonts w:cs="Times New Roman" w:hint="cs"/>
                <w:rtl/>
              </w:rPr>
              <w:t xml:space="preserve"> طن متري</w:t>
            </w:r>
            <w:r w:rsidR="00F4693D" w:rsidRPr="000B598F">
              <w:rPr>
                <w:rFonts w:cs="Times New Roman"/>
                <w:rtl/>
              </w:rPr>
              <w:t xml:space="preserve"> أو 25 ألف طن </w:t>
            </w:r>
            <w:proofErr w:type="spellStart"/>
            <w:r w:rsidR="00F4693D" w:rsidRPr="000B598F">
              <w:rPr>
                <w:rFonts w:cs="Times New Roman"/>
                <w:rtl/>
              </w:rPr>
              <w:t>مترى</w:t>
            </w:r>
            <w:proofErr w:type="spellEnd"/>
            <w:r w:rsidR="00F4693D" w:rsidRPr="000B598F">
              <w:rPr>
                <w:rFonts w:cs="Times New Roman"/>
                <w:rtl/>
              </w:rPr>
              <w:t xml:space="preserve"> من نسختين</w:t>
            </w:r>
            <w:r w:rsidRPr="000B598F">
              <w:rPr>
                <w:rFonts w:cs="Times New Roman"/>
                <w:rtl/>
              </w:rPr>
              <w:t>.</w:t>
            </w:r>
          </w:p>
        </w:tc>
        <w:tc>
          <w:tcPr>
            <w:tcW w:w="4218" w:type="dxa"/>
          </w:tcPr>
          <w:p w:rsidR="001D5982" w:rsidRPr="000B598F" w:rsidRDefault="001D5982">
            <w:pPr>
              <w:bidi w:val="0"/>
              <w:ind w:left="283" w:hanging="283"/>
              <w:jc w:val="lowKashida"/>
              <w:rPr>
                <w:rFonts w:cs="Times New Roman"/>
              </w:rPr>
            </w:pPr>
            <w:r w:rsidRPr="000B598F">
              <w:rPr>
                <w:rFonts w:cs="Times New Roman"/>
              </w:rPr>
              <w:t>6. Packi</w:t>
            </w:r>
            <w:r w:rsidR="00614065" w:rsidRPr="000B598F">
              <w:rPr>
                <w:rFonts w:cs="Times New Roman"/>
              </w:rPr>
              <w:t xml:space="preserve">ng list evidencing shipment of </w:t>
            </w:r>
            <w:r w:rsidRPr="000B598F">
              <w:rPr>
                <w:rFonts w:cs="Times New Roman"/>
              </w:rPr>
              <w:t>12.000/25.000 MT in two-fold.</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1435D1">
            <w:pPr>
              <w:ind w:left="283" w:hanging="283"/>
              <w:jc w:val="lowKashida"/>
              <w:rPr>
                <w:rFonts w:cs="Times New Roman"/>
                <w:rtl/>
              </w:rPr>
            </w:pPr>
            <w:r w:rsidRPr="000B598F">
              <w:rPr>
                <w:rFonts w:cs="Times New Roman"/>
                <w:rtl/>
              </w:rPr>
              <w:t xml:space="preserve">7. </w:t>
            </w:r>
            <w:r w:rsidR="001435D1" w:rsidRPr="00B47442">
              <w:rPr>
                <w:rFonts w:cs="Times New Roman"/>
                <w:u w:val="single"/>
                <w:rtl/>
              </w:rPr>
              <w:t>إقرار</w:t>
            </w:r>
            <w:r w:rsidRPr="000B598F">
              <w:rPr>
                <w:rFonts w:cs="Times New Roman"/>
                <w:rtl/>
              </w:rPr>
              <w:t xml:space="preserve"> من شركة الشحن من نسختين يوضح </w:t>
            </w:r>
            <w:r w:rsidR="001435D1" w:rsidRPr="000B598F">
              <w:rPr>
                <w:rFonts w:cs="Times New Roman"/>
                <w:rtl/>
              </w:rPr>
              <w:t>ما يأتي</w:t>
            </w:r>
            <w:r w:rsidRPr="000B598F">
              <w:rPr>
                <w:rFonts w:cs="Times New Roman"/>
                <w:rtl/>
              </w:rPr>
              <w:t>:</w:t>
            </w:r>
          </w:p>
          <w:p w:rsidR="001D5982" w:rsidRPr="000B598F" w:rsidRDefault="001D5982" w:rsidP="00F60FCF">
            <w:pPr>
              <w:ind w:left="283" w:hanging="142"/>
              <w:jc w:val="lowKashida"/>
              <w:rPr>
                <w:rFonts w:cs="Times New Roman"/>
                <w:rtl/>
              </w:rPr>
            </w:pPr>
            <w:r w:rsidRPr="000B598F">
              <w:rPr>
                <w:rFonts w:cs="Times New Roman"/>
                <w:rtl/>
              </w:rPr>
              <w:t xml:space="preserve">أ. </w:t>
            </w:r>
            <w:r w:rsidR="00F60FCF">
              <w:rPr>
                <w:rFonts w:cs="Times New Roman" w:hint="cs"/>
                <w:rtl/>
              </w:rPr>
              <w:t xml:space="preserve">أن </w:t>
            </w:r>
            <w:r w:rsidRPr="000B598F">
              <w:rPr>
                <w:rFonts w:cs="Times New Roman"/>
                <w:rtl/>
              </w:rPr>
              <w:t>نسخة من</w:t>
            </w:r>
            <w:r w:rsidR="00F60FCF">
              <w:rPr>
                <w:rFonts w:cs="Times New Roman" w:hint="cs"/>
                <w:rtl/>
              </w:rPr>
              <w:t xml:space="preserve"> أصل</w:t>
            </w:r>
            <w:r w:rsidRPr="000B598F">
              <w:rPr>
                <w:rFonts w:cs="Times New Roman"/>
                <w:rtl/>
              </w:rPr>
              <w:t xml:space="preserve"> 3 نسخ من بوليصة الشحن وأصول شهادة المنشأ وشهادة الصحة </w:t>
            </w:r>
            <w:r w:rsidR="00F60FCF">
              <w:rPr>
                <w:rFonts w:cs="Times New Roman"/>
                <w:rtl/>
              </w:rPr>
              <w:t>النباتية ترافق البضا</w:t>
            </w:r>
            <w:r w:rsidR="00F60FCF">
              <w:rPr>
                <w:rFonts w:cs="Times New Roman" w:hint="cs"/>
                <w:rtl/>
              </w:rPr>
              <w:t>عة</w:t>
            </w:r>
            <w:r w:rsidR="00614065" w:rsidRPr="000B598F">
              <w:rPr>
                <w:rFonts w:cs="Times New Roman"/>
                <w:rtl/>
              </w:rPr>
              <w:t xml:space="preserve"> </w:t>
            </w:r>
            <w:proofErr w:type="spellStart"/>
            <w:r w:rsidR="00614065" w:rsidRPr="000B598F">
              <w:rPr>
                <w:rFonts w:cs="Times New Roman"/>
                <w:rtl/>
              </w:rPr>
              <w:t>المشحونه</w:t>
            </w:r>
            <w:proofErr w:type="spellEnd"/>
            <w:r w:rsidRPr="000B598F">
              <w:rPr>
                <w:rFonts w:cs="Times New Roman"/>
                <w:rtl/>
              </w:rPr>
              <w:t>.</w:t>
            </w:r>
          </w:p>
        </w:tc>
        <w:tc>
          <w:tcPr>
            <w:tcW w:w="4218" w:type="dxa"/>
          </w:tcPr>
          <w:p w:rsidR="001D5982" w:rsidRPr="000B598F" w:rsidRDefault="001D5982">
            <w:pPr>
              <w:bidi w:val="0"/>
              <w:ind w:left="143" w:hanging="143"/>
              <w:jc w:val="lowKashida"/>
              <w:rPr>
                <w:rFonts w:cs="Times New Roman"/>
              </w:rPr>
            </w:pPr>
            <w:r w:rsidRPr="000B598F">
              <w:rPr>
                <w:rFonts w:cs="Times New Roman"/>
              </w:rPr>
              <w:t xml:space="preserve">7. Shipping company </w:t>
            </w:r>
            <w:r w:rsidRPr="00B47442">
              <w:rPr>
                <w:rFonts w:cs="Times New Roman"/>
                <w:u w:val="single"/>
              </w:rPr>
              <w:t>statement</w:t>
            </w:r>
            <w:r w:rsidRPr="000B598F">
              <w:rPr>
                <w:rFonts w:cs="Times New Roman"/>
              </w:rPr>
              <w:t xml:space="preserve"> in two-fold stating that:</w:t>
            </w:r>
          </w:p>
          <w:p w:rsidR="001D5982" w:rsidRPr="000B598F" w:rsidRDefault="001D5982" w:rsidP="001435D1">
            <w:pPr>
              <w:bidi w:val="0"/>
              <w:ind w:left="285" w:hanging="142"/>
              <w:jc w:val="lowKashida"/>
              <w:rPr>
                <w:rFonts w:cs="Times New Roman"/>
                <w:rtl/>
                <w:lang w:bidi="ar-EG"/>
              </w:rPr>
            </w:pPr>
            <w:r w:rsidRPr="000B598F">
              <w:rPr>
                <w:rFonts w:cs="Times New Roman"/>
              </w:rPr>
              <w:t xml:space="preserve">a. 1/3 Bill of Lading and originals of certificate of origin and </w:t>
            </w:r>
            <w:proofErr w:type="spellStart"/>
            <w:r w:rsidRPr="000B598F">
              <w:rPr>
                <w:rFonts w:cs="Times New Roman"/>
              </w:rPr>
              <w:t>phytosanitary</w:t>
            </w:r>
            <w:proofErr w:type="spellEnd"/>
            <w:r w:rsidRPr="000B598F">
              <w:rPr>
                <w:rFonts w:cs="Times New Roman"/>
              </w:rPr>
              <w:t xml:space="preserve"> certificate accompanied the shipment of goods.</w:t>
            </w:r>
          </w:p>
        </w:tc>
      </w:tr>
      <w:tr w:rsidR="001435D1" w:rsidRPr="000B598F">
        <w:tc>
          <w:tcPr>
            <w:tcW w:w="3084" w:type="dxa"/>
          </w:tcPr>
          <w:p w:rsidR="001435D1" w:rsidRPr="000B598F" w:rsidRDefault="001435D1" w:rsidP="001435D1">
            <w:pPr>
              <w:ind w:left="283" w:hanging="283"/>
              <w:jc w:val="lowKashida"/>
              <w:rPr>
                <w:rFonts w:cs="Times New Roman"/>
                <w:rtl/>
              </w:rPr>
            </w:pPr>
            <w:r w:rsidRPr="000B598F">
              <w:rPr>
                <w:rFonts w:cs="Times New Roman"/>
                <w:rtl/>
              </w:rPr>
              <w:lastRenderedPageBreak/>
              <w:t>ب. عمر السفينة لا يتجاوز 20 عاما.</w:t>
            </w:r>
          </w:p>
        </w:tc>
        <w:tc>
          <w:tcPr>
            <w:tcW w:w="4218" w:type="dxa"/>
          </w:tcPr>
          <w:p w:rsidR="001435D1" w:rsidRPr="000B598F" w:rsidRDefault="001435D1">
            <w:pPr>
              <w:bidi w:val="0"/>
              <w:ind w:left="143" w:hanging="143"/>
              <w:jc w:val="lowKashida"/>
              <w:rPr>
                <w:rFonts w:cs="Times New Roman"/>
              </w:rPr>
            </w:pPr>
            <w:r w:rsidRPr="000B598F">
              <w:rPr>
                <w:rFonts w:cs="Times New Roman"/>
              </w:rPr>
              <w:t>b. The vessel’s age is not above 20 years.</w:t>
            </w:r>
          </w:p>
        </w:tc>
      </w:tr>
    </w:tbl>
    <w:p w:rsidR="001D5982" w:rsidRPr="000B598F" w:rsidRDefault="001D5982">
      <w:pPr>
        <w:jc w:val="lowKashida"/>
        <w:rPr>
          <w:rFonts w:cs="Times New Roman"/>
          <w:sz w:val="16"/>
          <w:szCs w:val="16"/>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 xml:space="preserve">8. إقرار من البائع بأنه لا </w:t>
            </w:r>
            <w:r w:rsidR="00F60FCF">
              <w:rPr>
                <w:rFonts w:cs="Times New Roman"/>
                <w:rtl/>
              </w:rPr>
              <w:t>توجد فاتورة تجارية ترافق البضا</w:t>
            </w:r>
            <w:r w:rsidR="00F60FCF">
              <w:rPr>
                <w:rFonts w:cs="Times New Roman" w:hint="cs"/>
                <w:rtl/>
              </w:rPr>
              <w:t>عة</w:t>
            </w:r>
            <w:r w:rsidRPr="000B598F">
              <w:rPr>
                <w:rFonts w:cs="Times New Roman"/>
                <w:rtl/>
              </w:rPr>
              <w:t xml:space="preserve"> </w:t>
            </w:r>
            <w:proofErr w:type="spellStart"/>
            <w:r w:rsidRPr="000B598F">
              <w:rPr>
                <w:rFonts w:cs="Times New Roman"/>
                <w:rtl/>
              </w:rPr>
              <w:t>المش</w:t>
            </w:r>
            <w:r w:rsidR="00614065" w:rsidRPr="000B598F">
              <w:rPr>
                <w:rFonts w:cs="Times New Roman"/>
                <w:rtl/>
              </w:rPr>
              <w:t>حونه</w:t>
            </w:r>
            <w:proofErr w:type="spellEnd"/>
            <w:r w:rsidRPr="000B598F">
              <w:rPr>
                <w:rFonts w:cs="Times New Roman"/>
                <w:rtl/>
              </w:rPr>
              <w:t>.</w:t>
            </w:r>
          </w:p>
        </w:tc>
        <w:tc>
          <w:tcPr>
            <w:tcW w:w="4218" w:type="dxa"/>
          </w:tcPr>
          <w:p w:rsidR="001D5982" w:rsidRPr="000B598F" w:rsidRDefault="001D5982">
            <w:pPr>
              <w:bidi w:val="0"/>
              <w:ind w:left="285" w:hanging="285"/>
              <w:jc w:val="lowKashida"/>
              <w:rPr>
                <w:rFonts w:cs="Times New Roman"/>
              </w:rPr>
            </w:pPr>
            <w:r w:rsidRPr="000B598F">
              <w:rPr>
                <w:rFonts w:cs="Times New Roman"/>
              </w:rPr>
              <w:t>8. Seller’s statement that no commercial invoice accompanies the shipment of goods.</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rtl/>
              </w:rPr>
              <w:t xml:space="preserve">9. إذن التصدير </w:t>
            </w:r>
          </w:p>
        </w:tc>
        <w:tc>
          <w:tcPr>
            <w:tcW w:w="4218" w:type="dxa"/>
          </w:tcPr>
          <w:p w:rsidR="001D5982" w:rsidRPr="000B598F" w:rsidRDefault="001D5982">
            <w:pPr>
              <w:bidi w:val="0"/>
              <w:ind w:left="283" w:hanging="283"/>
              <w:jc w:val="lowKashida"/>
              <w:rPr>
                <w:rFonts w:cs="Times New Roman"/>
              </w:rPr>
            </w:pPr>
            <w:r w:rsidRPr="000B598F">
              <w:rPr>
                <w:rFonts w:cs="Times New Roman"/>
              </w:rPr>
              <w:t>9. Export license.</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11)</w:t>
            </w:r>
            <w:r w:rsidR="00CD2C0F" w:rsidRPr="000B598F">
              <w:rPr>
                <w:rFonts w:cs="Times New Roman"/>
                <w:b/>
                <w:bCs/>
                <w:rtl/>
              </w:rPr>
              <w:t xml:space="preserve">: </w:t>
            </w:r>
            <w:r w:rsidRPr="000B598F">
              <w:rPr>
                <w:rFonts w:cs="Times New Roman"/>
                <w:b/>
                <w:bCs/>
                <w:rtl/>
              </w:rPr>
              <w:t xml:space="preserve">الإجراءات </w:t>
            </w:r>
          </w:p>
        </w:tc>
        <w:tc>
          <w:tcPr>
            <w:tcW w:w="4218" w:type="dxa"/>
          </w:tcPr>
          <w:p w:rsidR="001D5982" w:rsidRPr="000B598F" w:rsidRDefault="001D5982">
            <w:pPr>
              <w:bidi w:val="0"/>
              <w:jc w:val="lowKashida"/>
              <w:rPr>
                <w:rFonts w:cs="Times New Roman"/>
                <w:b/>
                <w:bCs/>
              </w:rPr>
            </w:pPr>
            <w:r w:rsidRPr="000B598F">
              <w:rPr>
                <w:rFonts w:cs="Times New Roman"/>
                <w:b/>
                <w:bCs/>
              </w:rPr>
              <w:t>Article (11): Procedures</w:t>
            </w:r>
          </w:p>
        </w:tc>
      </w:tr>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1. يتم التفاوض حول العقد وتوقيعه من الطرفين.</w:t>
            </w:r>
          </w:p>
        </w:tc>
        <w:tc>
          <w:tcPr>
            <w:tcW w:w="4218" w:type="dxa"/>
          </w:tcPr>
          <w:p w:rsidR="001D5982" w:rsidRPr="000B598F" w:rsidRDefault="001D5982">
            <w:pPr>
              <w:bidi w:val="0"/>
              <w:ind w:left="285" w:hanging="285"/>
              <w:jc w:val="lowKashida"/>
              <w:rPr>
                <w:rFonts w:cs="Times New Roman"/>
                <w:rtl/>
              </w:rPr>
            </w:pPr>
            <w:r w:rsidRPr="000B598F">
              <w:rPr>
                <w:rFonts w:cs="Times New Roman"/>
              </w:rPr>
              <w:t xml:space="preserve">1- The contract will be </w:t>
            </w:r>
            <w:r w:rsidRPr="0027348B">
              <w:rPr>
                <w:rFonts w:cs="Times New Roman"/>
                <w:u w:val="single"/>
              </w:rPr>
              <w:t>negotiated</w:t>
            </w:r>
            <w:r w:rsidRPr="000B598F">
              <w:rPr>
                <w:rFonts w:cs="Times New Roman"/>
              </w:rPr>
              <w:t xml:space="preserve"> upon and signed by both parties.</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51153F">
            <w:pPr>
              <w:ind w:left="283" w:hanging="283"/>
              <w:jc w:val="lowKashida"/>
              <w:rPr>
                <w:rFonts w:cs="Times New Roman"/>
                <w:rtl/>
              </w:rPr>
            </w:pPr>
            <w:r w:rsidRPr="000B598F">
              <w:rPr>
                <w:rFonts w:cs="Times New Roman"/>
                <w:rtl/>
              </w:rPr>
              <w:t xml:space="preserve">2. يُرسل البائع نسخة مكتوبة </w:t>
            </w:r>
            <w:r w:rsidR="0051153F" w:rsidRPr="0051153F">
              <w:rPr>
                <w:rFonts w:cs="Times New Roman" w:hint="cs"/>
                <w:u w:val="single"/>
                <w:rtl/>
                <w:lang w:bidi="ar-EG"/>
              </w:rPr>
              <w:t>باليد</w:t>
            </w:r>
            <w:r w:rsidRPr="000B598F">
              <w:rPr>
                <w:rFonts w:cs="Times New Roman"/>
                <w:rtl/>
              </w:rPr>
              <w:t xml:space="preserve"> إلى المشترى.</w:t>
            </w:r>
          </w:p>
        </w:tc>
        <w:tc>
          <w:tcPr>
            <w:tcW w:w="4218" w:type="dxa"/>
          </w:tcPr>
          <w:p w:rsidR="001D5982" w:rsidRPr="000B598F" w:rsidRDefault="001D5982">
            <w:pPr>
              <w:bidi w:val="0"/>
              <w:ind w:left="285" w:hanging="285"/>
              <w:jc w:val="lowKashida"/>
              <w:rPr>
                <w:rFonts w:cs="Times New Roman"/>
              </w:rPr>
            </w:pPr>
            <w:r w:rsidRPr="000B598F">
              <w:rPr>
                <w:rFonts w:cs="Times New Roman"/>
              </w:rPr>
              <w:t xml:space="preserve">2- Seller sends hard copy </w:t>
            </w:r>
            <w:r w:rsidRPr="0051153F">
              <w:rPr>
                <w:rFonts w:cs="Times New Roman"/>
                <w:u w:val="single"/>
              </w:rPr>
              <w:t>by a special courier</w:t>
            </w:r>
            <w:r w:rsidRPr="000B598F">
              <w:rPr>
                <w:rFonts w:cs="Times New Roman"/>
              </w:rPr>
              <w:t xml:space="preserve"> to Buyer.</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515A44">
            <w:pPr>
              <w:ind w:left="283" w:hanging="283"/>
              <w:jc w:val="lowKashida"/>
              <w:rPr>
                <w:rFonts w:cs="Times New Roman"/>
                <w:rtl/>
              </w:rPr>
            </w:pPr>
            <w:r w:rsidRPr="000B598F">
              <w:rPr>
                <w:rFonts w:cs="Times New Roman"/>
                <w:rtl/>
              </w:rPr>
              <w:t xml:space="preserve">3. فور </w:t>
            </w:r>
            <w:r w:rsidR="00515A44">
              <w:rPr>
                <w:rFonts w:cs="Times New Roman" w:hint="cs"/>
                <w:rtl/>
              </w:rPr>
              <w:t>استلام</w:t>
            </w:r>
            <w:r w:rsidRPr="000B598F">
              <w:rPr>
                <w:rFonts w:cs="Times New Roman"/>
                <w:rtl/>
              </w:rPr>
              <w:t xml:space="preserve"> نسخ </w:t>
            </w:r>
            <w:r w:rsidR="00515A44">
              <w:rPr>
                <w:rFonts w:cs="Times New Roman" w:hint="cs"/>
                <w:rtl/>
              </w:rPr>
              <w:t>العقد</w:t>
            </w:r>
            <w:r w:rsidRPr="000B598F">
              <w:rPr>
                <w:rFonts w:cs="Times New Roman"/>
                <w:rtl/>
              </w:rPr>
              <w:t xml:space="preserve"> من بنك المشترى</w:t>
            </w:r>
            <w:r w:rsidR="007D702A" w:rsidRPr="000B598F">
              <w:rPr>
                <w:rFonts w:cs="Times New Roman"/>
                <w:rtl/>
              </w:rPr>
              <w:t xml:space="preserve">، </w:t>
            </w:r>
            <w:r w:rsidRPr="000B598F">
              <w:rPr>
                <w:rFonts w:cs="Times New Roman"/>
                <w:rtl/>
              </w:rPr>
              <w:t xml:space="preserve">يقدِّم المشترى </w:t>
            </w:r>
            <w:r w:rsidR="00515A44">
              <w:rPr>
                <w:rFonts w:cs="Times New Roman" w:hint="cs"/>
                <w:rtl/>
              </w:rPr>
              <w:t>ما يفيد وجود</w:t>
            </w:r>
            <w:r w:rsidRPr="000B598F">
              <w:rPr>
                <w:rFonts w:cs="Times New Roman"/>
                <w:rtl/>
              </w:rPr>
              <w:t xml:space="preserve"> </w:t>
            </w:r>
            <w:r w:rsidR="00515A44">
              <w:rPr>
                <w:rFonts w:cs="Times New Roman" w:hint="cs"/>
                <w:rtl/>
              </w:rPr>
              <w:t>المال،</w:t>
            </w:r>
            <w:r w:rsidR="00515A44">
              <w:rPr>
                <w:rFonts w:cs="Times New Roman"/>
                <w:rtl/>
              </w:rPr>
              <w:t xml:space="preserve"> </w:t>
            </w:r>
            <w:r w:rsidR="00515A44">
              <w:rPr>
                <w:rFonts w:cs="Times New Roman" w:hint="cs"/>
                <w:rtl/>
              </w:rPr>
              <w:t>والبائع ما يُفيد وجود البضاعة</w:t>
            </w:r>
            <w:r w:rsidRPr="000B598F">
              <w:rPr>
                <w:rFonts w:cs="Times New Roman"/>
                <w:rtl/>
              </w:rPr>
              <w:t>.</w:t>
            </w:r>
          </w:p>
        </w:tc>
        <w:tc>
          <w:tcPr>
            <w:tcW w:w="4218" w:type="dxa"/>
          </w:tcPr>
          <w:p w:rsidR="001D5982" w:rsidRPr="000B598F" w:rsidRDefault="001D5982">
            <w:pPr>
              <w:bidi w:val="0"/>
              <w:ind w:left="284" w:hanging="284"/>
              <w:jc w:val="lowKashida"/>
              <w:rPr>
                <w:rFonts w:cs="Times New Roman"/>
              </w:rPr>
            </w:pPr>
            <w:r w:rsidRPr="000B598F">
              <w:rPr>
                <w:rFonts w:cs="Times New Roman"/>
                <w:sz w:val="22"/>
                <w:szCs w:val="22"/>
              </w:rPr>
              <w:t>3- Upon receipt of Buyer’s bank coordinates, Buyer and Seller will provide proof of funds and proof of product.</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F8748C">
            <w:pPr>
              <w:ind w:left="283" w:hanging="283"/>
              <w:jc w:val="lowKashida"/>
              <w:rPr>
                <w:rFonts w:cs="Times New Roman"/>
                <w:rtl/>
              </w:rPr>
            </w:pPr>
            <w:r w:rsidRPr="000B598F">
              <w:rPr>
                <w:rFonts w:cs="Times New Roman"/>
                <w:rtl/>
              </w:rPr>
              <w:t xml:space="preserve">4. يُصدِر بنك المشترى مستنده </w:t>
            </w:r>
            <w:proofErr w:type="spellStart"/>
            <w:r w:rsidRPr="000B598F">
              <w:rPr>
                <w:rFonts w:cs="Times New Roman"/>
                <w:rtl/>
              </w:rPr>
              <w:t>المالى</w:t>
            </w:r>
            <w:proofErr w:type="spellEnd"/>
            <w:r w:rsidRPr="000B598F">
              <w:rPr>
                <w:rFonts w:cs="Times New Roman"/>
                <w:rtl/>
              </w:rPr>
              <w:t xml:space="preserve"> الم</w:t>
            </w:r>
            <w:r w:rsidR="00515A44">
              <w:rPr>
                <w:rFonts w:cs="Times New Roman" w:hint="cs"/>
                <w:rtl/>
              </w:rPr>
              <w:t>ُ</w:t>
            </w:r>
            <w:r w:rsidRPr="000B598F">
              <w:rPr>
                <w:rFonts w:cs="Times New Roman"/>
                <w:rtl/>
              </w:rPr>
              <w:t>عطل ويقوم بنك البائع</w:t>
            </w:r>
            <w:r w:rsidR="00614065" w:rsidRPr="000B598F">
              <w:rPr>
                <w:rFonts w:cs="Times New Roman"/>
                <w:rtl/>
              </w:rPr>
              <w:t xml:space="preserve"> </w:t>
            </w:r>
            <w:r w:rsidR="00F8748C">
              <w:rPr>
                <w:rFonts w:cs="Times New Roman" w:hint="cs"/>
                <w:rtl/>
                <w:lang w:bidi="ar-EG"/>
              </w:rPr>
              <w:t>بتفعيله</w:t>
            </w:r>
            <w:r w:rsidR="00614065" w:rsidRPr="000B598F">
              <w:rPr>
                <w:rFonts w:cs="Times New Roman"/>
                <w:rtl/>
              </w:rPr>
              <w:t xml:space="preserve"> مع تأمين </w:t>
            </w:r>
            <w:r w:rsidR="00F8748C">
              <w:rPr>
                <w:rFonts w:cs="Times New Roman" w:hint="cs"/>
                <w:rtl/>
              </w:rPr>
              <w:t>ضمان ال</w:t>
            </w:r>
            <w:r w:rsidR="00614065" w:rsidRPr="000B598F">
              <w:rPr>
                <w:rFonts w:cs="Times New Roman"/>
                <w:rtl/>
              </w:rPr>
              <w:t>تنفيذ بواقع 3</w:t>
            </w:r>
            <w:r w:rsidRPr="000B598F">
              <w:rPr>
                <w:rFonts w:cs="Times New Roman"/>
                <w:rtl/>
              </w:rPr>
              <w:t>%.</w:t>
            </w:r>
          </w:p>
        </w:tc>
        <w:tc>
          <w:tcPr>
            <w:tcW w:w="4218" w:type="dxa"/>
          </w:tcPr>
          <w:p w:rsidR="001D5982" w:rsidRPr="000B598F" w:rsidRDefault="001D5982">
            <w:pPr>
              <w:bidi w:val="0"/>
              <w:ind w:left="284" w:hanging="284"/>
              <w:jc w:val="lowKashida"/>
              <w:rPr>
                <w:rFonts w:cs="Times New Roman"/>
              </w:rPr>
            </w:pPr>
            <w:r w:rsidRPr="000B598F">
              <w:rPr>
                <w:rFonts w:cs="Times New Roman"/>
                <w:sz w:val="22"/>
                <w:szCs w:val="22"/>
              </w:rPr>
              <w:t xml:space="preserve">4- Buyer’s bank issues its </w:t>
            </w:r>
            <w:r w:rsidRPr="0051153F">
              <w:rPr>
                <w:rFonts w:cs="Times New Roman"/>
                <w:sz w:val="22"/>
                <w:szCs w:val="22"/>
                <w:u w:val="single"/>
              </w:rPr>
              <w:t>in-operative</w:t>
            </w:r>
            <w:r w:rsidRPr="000B598F">
              <w:rPr>
                <w:rFonts w:cs="Times New Roman"/>
                <w:sz w:val="22"/>
                <w:szCs w:val="22"/>
              </w:rPr>
              <w:t xml:space="preserve"> </w:t>
            </w:r>
            <w:r w:rsidRPr="0051153F">
              <w:rPr>
                <w:rFonts w:cs="Times New Roman"/>
                <w:sz w:val="22"/>
                <w:szCs w:val="22"/>
                <w:u w:val="single"/>
              </w:rPr>
              <w:t>financial instrument</w:t>
            </w:r>
            <w:r w:rsidRPr="000B598F">
              <w:rPr>
                <w:rFonts w:cs="Times New Roman"/>
                <w:sz w:val="22"/>
                <w:szCs w:val="22"/>
              </w:rPr>
              <w:t xml:space="preserve"> and Seller’s bank will </w:t>
            </w:r>
            <w:r w:rsidRPr="0051153F">
              <w:rPr>
                <w:rFonts w:cs="Times New Roman"/>
                <w:sz w:val="22"/>
                <w:szCs w:val="22"/>
                <w:u w:val="single"/>
              </w:rPr>
              <w:t>activate</w:t>
            </w:r>
            <w:r w:rsidRPr="000B598F">
              <w:rPr>
                <w:rFonts w:cs="Times New Roman"/>
                <w:sz w:val="22"/>
                <w:szCs w:val="22"/>
              </w:rPr>
              <w:t xml:space="preserve"> same with 3% performance bond.</w:t>
            </w:r>
          </w:p>
        </w:tc>
      </w:tr>
    </w:tbl>
    <w:p w:rsidR="001D5982" w:rsidRPr="000B598F" w:rsidRDefault="001D5982">
      <w:pPr>
        <w:rPr>
          <w:rFonts w:cs="Times New Roman"/>
          <w:rtl/>
        </w:rPr>
      </w:pPr>
    </w:p>
    <w:tbl>
      <w:tblPr>
        <w:bidiVisual/>
        <w:tblW w:w="7302" w:type="dxa"/>
        <w:tblLayout w:type="fixed"/>
        <w:tblCellMar>
          <w:left w:w="107" w:type="dxa"/>
          <w:right w:w="107" w:type="dxa"/>
        </w:tblCellMar>
        <w:tblLook w:val="0000" w:firstRow="0" w:lastRow="0" w:firstColumn="0" w:lastColumn="0" w:noHBand="0" w:noVBand="0"/>
      </w:tblPr>
      <w:tblGrid>
        <w:gridCol w:w="2799"/>
        <w:gridCol w:w="4503"/>
      </w:tblGrid>
      <w:tr w:rsidR="001D5982" w:rsidRPr="000B598F" w:rsidTr="00BE3E0D">
        <w:tc>
          <w:tcPr>
            <w:tcW w:w="2799" w:type="dxa"/>
          </w:tcPr>
          <w:p w:rsidR="001D5982" w:rsidRPr="000B598F" w:rsidRDefault="00212C0C">
            <w:pPr>
              <w:jc w:val="lowKashida"/>
              <w:rPr>
                <w:rFonts w:cs="Times New Roman"/>
                <w:rtl/>
              </w:rPr>
            </w:pPr>
            <w:r w:rsidRPr="000B598F">
              <w:rPr>
                <w:rFonts w:cs="Times New Roman"/>
                <w:rtl/>
              </w:rPr>
              <w:t>5. يبدأ التسليم طبقا للعقد</w:t>
            </w:r>
            <w:r w:rsidR="001D5982" w:rsidRPr="000B598F">
              <w:rPr>
                <w:rFonts w:cs="Times New Roman"/>
                <w:rtl/>
              </w:rPr>
              <w:t>.</w:t>
            </w:r>
          </w:p>
        </w:tc>
        <w:tc>
          <w:tcPr>
            <w:tcW w:w="4503" w:type="dxa"/>
          </w:tcPr>
          <w:p w:rsidR="001D5982" w:rsidRPr="000B598F" w:rsidRDefault="001D5982">
            <w:pPr>
              <w:bidi w:val="0"/>
              <w:ind w:left="284" w:hanging="284"/>
              <w:jc w:val="lowKashida"/>
              <w:rPr>
                <w:rFonts w:cs="Times New Roman"/>
              </w:rPr>
            </w:pPr>
            <w:r w:rsidRPr="00BE3E0D">
              <w:rPr>
                <w:rFonts w:cs="Times New Roman"/>
                <w:sz w:val="22"/>
                <w:szCs w:val="22"/>
              </w:rPr>
              <w:t>5. Delivery commences according to Contract</w:t>
            </w:r>
            <w:r w:rsidRPr="000B598F">
              <w:rPr>
                <w:rFonts w:cs="Times New Roman"/>
              </w:rPr>
              <w:t>.</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12</w:t>
            </w:r>
            <w:r w:rsidR="00CD2C0F" w:rsidRPr="000B598F">
              <w:rPr>
                <w:rFonts w:cs="Times New Roman"/>
                <w:b/>
                <w:bCs/>
                <w:rtl/>
              </w:rPr>
              <w:t xml:space="preserve">): </w:t>
            </w:r>
            <w:r w:rsidRPr="000B598F">
              <w:rPr>
                <w:rFonts w:cs="Times New Roman"/>
                <w:b/>
                <w:bCs/>
                <w:rtl/>
              </w:rPr>
              <w:t>شروط النقل</w:t>
            </w:r>
          </w:p>
        </w:tc>
        <w:tc>
          <w:tcPr>
            <w:tcW w:w="4218" w:type="dxa"/>
          </w:tcPr>
          <w:p w:rsidR="001D5982" w:rsidRPr="000B598F" w:rsidRDefault="001D5982">
            <w:pPr>
              <w:bidi w:val="0"/>
              <w:jc w:val="lowKashida"/>
              <w:rPr>
                <w:rFonts w:cs="Times New Roman"/>
                <w:b/>
                <w:bCs/>
              </w:rPr>
            </w:pPr>
            <w:r w:rsidRPr="000B598F">
              <w:rPr>
                <w:rFonts w:cs="Times New Roman"/>
                <w:b/>
                <w:bCs/>
              </w:rPr>
              <w:t>Article (12): Transport conditions</w:t>
            </w:r>
          </w:p>
        </w:tc>
      </w:tr>
    </w:tbl>
    <w:p w:rsidR="001D5982" w:rsidRPr="000B598F" w:rsidRDefault="001D5982">
      <w:pPr>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4" w:hanging="284"/>
              <w:jc w:val="mediumKashida"/>
              <w:rPr>
                <w:rFonts w:cs="Times New Roman"/>
                <w:rtl/>
              </w:rPr>
            </w:pPr>
            <w:r w:rsidRPr="000B598F">
              <w:rPr>
                <w:rFonts w:cs="Times New Roman"/>
                <w:sz w:val="22"/>
                <w:szCs w:val="22"/>
                <w:rtl/>
              </w:rPr>
              <w:t xml:space="preserve">1. كل مصاريف الإشراف وأية ضرائب أو رسوم </w:t>
            </w:r>
            <w:proofErr w:type="spellStart"/>
            <w:r w:rsidRPr="000B598F">
              <w:rPr>
                <w:rFonts w:cs="Times New Roman"/>
                <w:sz w:val="22"/>
                <w:szCs w:val="22"/>
                <w:rtl/>
              </w:rPr>
              <w:t>فى</w:t>
            </w:r>
            <w:proofErr w:type="spellEnd"/>
            <w:r w:rsidRPr="000B598F">
              <w:rPr>
                <w:rFonts w:cs="Times New Roman"/>
                <w:sz w:val="22"/>
                <w:szCs w:val="22"/>
                <w:rtl/>
              </w:rPr>
              <w:t xml:space="preserve"> ميناء التحميل تكون على حساب البائع.</w:t>
            </w:r>
          </w:p>
        </w:tc>
        <w:tc>
          <w:tcPr>
            <w:tcW w:w="4218" w:type="dxa"/>
          </w:tcPr>
          <w:p w:rsidR="001D5982" w:rsidRPr="000B598F" w:rsidRDefault="001D5982">
            <w:pPr>
              <w:bidi w:val="0"/>
              <w:ind w:left="284" w:hanging="284"/>
              <w:jc w:val="lowKashida"/>
              <w:rPr>
                <w:rFonts w:cs="Times New Roman"/>
                <w:rtl/>
              </w:rPr>
            </w:pPr>
            <w:r w:rsidRPr="000B598F">
              <w:rPr>
                <w:rFonts w:cs="Times New Roman"/>
              </w:rPr>
              <w:t>1. All supervision charges and any taxes or levies at the port of loading are at Seller’s account.</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BE3E0D">
            <w:pPr>
              <w:ind w:left="284" w:hanging="284"/>
              <w:jc w:val="mediumKashida"/>
              <w:rPr>
                <w:rFonts w:cs="Times New Roman"/>
                <w:rtl/>
              </w:rPr>
            </w:pPr>
            <w:r w:rsidRPr="000B598F">
              <w:rPr>
                <w:rFonts w:cs="Times New Roman"/>
                <w:sz w:val="22"/>
                <w:szCs w:val="22"/>
                <w:rtl/>
              </w:rPr>
              <w:t>2. يجب أن تكون السفن مصنًّفة تحت فئة "</w:t>
            </w:r>
            <w:r w:rsidR="00BE3E0D">
              <w:rPr>
                <w:rFonts w:cs="Times New Roman"/>
                <w:sz w:val="22"/>
                <w:szCs w:val="22"/>
              </w:rPr>
              <w:t>100-A-1</w:t>
            </w:r>
            <w:r w:rsidRPr="000B598F">
              <w:rPr>
                <w:rFonts w:cs="Times New Roman"/>
                <w:sz w:val="22"/>
                <w:szCs w:val="22"/>
                <w:rtl/>
              </w:rPr>
              <w:t xml:space="preserve">" </w:t>
            </w:r>
            <w:proofErr w:type="spellStart"/>
            <w:r w:rsidRPr="000B598F">
              <w:rPr>
                <w:rFonts w:cs="Times New Roman"/>
                <w:sz w:val="22"/>
                <w:szCs w:val="22"/>
                <w:rtl/>
              </w:rPr>
              <w:t>فى</w:t>
            </w:r>
            <w:proofErr w:type="spellEnd"/>
            <w:r w:rsidRPr="000B598F">
              <w:rPr>
                <w:rFonts w:cs="Times New Roman"/>
                <w:sz w:val="22"/>
                <w:szCs w:val="22"/>
                <w:rtl/>
              </w:rPr>
              <w:t xml:space="preserve"> سجل </w:t>
            </w:r>
            <w:proofErr w:type="spellStart"/>
            <w:r w:rsidRPr="000B598F">
              <w:rPr>
                <w:rFonts w:cs="Times New Roman"/>
                <w:sz w:val="22"/>
                <w:szCs w:val="22"/>
                <w:rtl/>
              </w:rPr>
              <w:t>اللويدز</w:t>
            </w:r>
            <w:proofErr w:type="spellEnd"/>
            <w:r w:rsidRPr="000B598F">
              <w:rPr>
                <w:rFonts w:cs="Times New Roman"/>
                <w:sz w:val="22"/>
                <w:szCs w:val="22"/>
                <w:rtl/>
              </w:rPr>
              <w:t xml:space="preserve"> أو </w:t>
            </w:r>
            <w:proofErr w:type="spellStart"/>
            <w:r w:rsidRPr="000B598F">
              <w:rPr>
                <w:rFonts w:cs="Times New Roman"/>
                <w:sz w:val="22"/>
                <w:szCs w:val="22"/>
                <w:rtl/>
              </w:rPr>
              <w:t>أى</w:t>
            </w:r>
            <w:proofErr w:type="spellEnd"/>
            <w:r w:rsidRPr="000B598F">
              <w:rPr>
                <w:rFonts w:cs="Times New Roman"/>
                <w:sz w:val="22"/>
                <w:szCs w:val="22"/>
                <w:rtl/>
              </w:rPr>
              <w:t xml:space="preserve"> تصنيف مساوٍ لذلك</w:t>
            </w:r>
            <w:r w:rsidR="007D702A" w:rsidRPr="000B598F">
              <w:rPr>
                <w:rFonts w:cs="Times New Roman"/>
                <w:sz w:val="22"/>
                <w:szCs w:val="22"/>
                <w:rtl/>
              </w:rPr>
              <w:t xml:space="preserve">، </w:t>
            </w:r>
            <w:r w:rsidRPr="000B598F">
              <w:rPr>
                <w:rFonts w:cs="Times New Roman"/>
                <w:sz w:val="22"/>
                <w:szCs w:val="22"/>
                <w:rtl/>
              </w:rPr>
              <w:t>ويجب أن لا</w:t>
            </w:r>
            <w:r w:rsidR="0051153F">
              <w:rPr>
                <w:rFonts w:cs="Times New Roman" w:hint="cs"/>
                <w:sz w:val="22"/>
                <w:szCs w:val="22"/>
                <w:rtl/>
              </w:rPr>
              <w:t xml:space="preserve"> </w:t>
            </w:r>
            <w:r w:rsidRPr="000B598F">
              <w:rPr>
                <w:rFonts w:cs="Times New Roman"/>
                <w:sz w:val="22"/>
                <w:szCs w:val="22"/>
                <w:rtl/>
              </w:rPr>
              <w:t>يزيد عُمْر السفن المؤجرة عن 20 سنة</w:t>
            </w:r>
            <w:r w:rsidR="00CD2C0F" w:rsidRPr="000B598F">
              <w:rPr>
                <w:rFonts w:cs="Times New Roman"/>
                <w:sz w:val="22"/>
                <w:szCs w:val="22"/>
                <w:rtl/>
              </w:rPr>
              <w:t xml:space="preserve">. </w:t>
            </w:r>
          </w:p>
        </w:tc>
        <w:tc>
          <w:tcPr>
            <w:tcW w:w="4218" w:type="dxa"/>
          </w:tcPr>
          <w:p w:rsidR="001D5982" w:rsidRPr="000B598F" w:rsidRDefault="001D5982">
            <w:pPr>
              <w:bidi w:val="0"/>
              <w:ind w:left="284" w:hanging="284"/>
              <w:jc w:val="lowKashida"/>
              <w:rPr>
                <w:rFonts w:cs="Times New Roman"/>
              </w:rPr>
            </w:pPr>
            <w:r w:rsidRPr="000B598F">
              <w:rPr>
                <w:rFonts w:cs="Times New Roman"/>
              </w:rPr>
              <w:t xml:space="preserve">2. Vessels must be classified as 100-A-1 in the Lloyd’s register or be of equivalent classification and </w:t>
            </w:r>
            <w:r w:rsidRPr="0051153F">
              <w:rPr>
                <w:rFonts w:cs="Times New Roman"/>
                <w:u w:val="single"/>
              </w:rPr>
              <w:t>chartered vessels</w:t>
            </w:r>
            <w:r w:rsidRPr="000B598F">
              <w:rPr>
                <w:rFonts w:cs="Times New Roman"/>
              </w:rPr>
              <w:t xml:space="preserve"> must not be older than twenty years.</w:t>
            </w:r>
          </w:p>
        </w:tc>
      </w:tr>
    </w:tbl>
    <w:p w:rsidR="001D5982" w:rsidRPr="000B598F" w:rsidRDefault="001D5982">
      <w:pPr>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4" w:hanging="284"/>
              <w:jc w:val="mediumKashida"/>
              <w:rPr>
                <w:rFonts w:cs="Times New Roman"/>
                <w:rtl/>
              </w:rPr>
            </w:pPr>
            <w:r w:rsidRPr="000B598F">
              <w:rPr>
                <w:rFonts w:cs="Times New Roman"/>
                <w:sz w:val="22"/>
                <w:szCs w:val="22"/>
                <w:rtl/>
              </w:rPr>
              <w:lastRenderedPageBreak/>
              <w:t xml:space="preserve">3. يرسل وكيل البائع بالتلكس أو الفاكس أو البرق </w:t>
            </w:r>
            <w:proofErr w:type="spellStart"/>
            <w:r w:rsidRPr="000B598F">
              <w:rPr>
                <w:rFonts w:cs="Times New Roman"/>
                <w:sz w:val="22"/>
                <w:szCs w:val="22"/>
                <w:rtl/>
              </w:rPr>
              <w:t>فى</w:t>
            </w:r>
            <w:proofErr w:type="spellEnd"/>
            <w:r w:rsidRPr="000B598F">
              <w:rPr>
                <w:rFonts w:cs="Times New Roman"/>
                <w:sz w:val="22"/>
                <w:szCs w:val="22"/>
                <w:rtl/>
              </w:rPr>
              <w:t xml:space="preserve"> غضون فترة </w:t>
            </w:r>
            <w:proofErr w:type="spellStart"/>
            <w:r w:rsidRPr="000B598F">
              <w:rPr>
                <w:rFonts w:cs="Times New Roman"/>
                <w:sz w:val="22"/>
                <w:szCs w:val="22"/>
                <w:rtl/>
              </w:rPr>
              <w:t>لاتتجاوز</w:t>
            </w:r>
            <w:proofErr w:type="spellEnd"/>
            <w:r w:rsidRPr="000B598F">
              <w:rPr>
                <w:rFonts w:cs="Times New Roman"/>
                <w:sz w:val="22"/>
                <w:szCs w:val="22"/>
                <w:rtl/>
              </w:rPr>
              <w:t xml:space="preserve"> </w:t>
            </w:r>
            <w:proofErr w:type="spellStart"/>
            <w:r w:rsidRPr="000B598F">
              <w:rPr>
                <w:rFonts w:cs="Times New Roman"/>
                <w:sz w:val="22"/>
                <w:szCs w:val="22"/>
                <w:rtl/>
              </w:rPr>
              <w:t>ثمانى</w:t>
            </w:r>
            <w:proofErr w:type="spellEnd"/>
            <w:r w:rsidRPr="000B598F">
              <w:rPr>
                <w:rFonts w:cs="Times New Roman"/>
                <w:sz w:val="22"/>
                <w:szCs w:val="22"/>
                <w:rtl/>
              </w:rPr>
              <w:t xml:space="preserve"> وأربعين </w:t>
            </w:r>
            <w:r w:rsidR="00CD2C0F" w:rsidRPr="000B598F">
              <w:rPr>
                <w:rFonts w:cs="Times New Roman"/>
                <w:sz w:val="22"/>
                <w:szCs w:val="22"/>
                <w:rtl/>
              </w:rPr>
              <w:t>(</w:t>
            </w:r>
            <w:r w:rsidRPr="000B598F">
              <w:rPr>
                <w:rFonts w:cs="Times New Roman"/>
                <w:sz w:val="22"/>
                <w:szCs w:val="22"/>
                <w:rtl/>
              </w:rPr>
              <w:t>48</w:t>
            </w:r>
            <w:r w:rsidR="00CD2C0F" w:rsidRPr="000B598F">
              <w:rPr>
                <w:rFonts w:cs="Times New Roman"/>
                <w:sz w:val="22"/>
                <w:szCs w:val="22"/>
                <w:rtl/>
              </w:rPr>
              <w:t>)</w:t>
            </w:r>
            <w:r w:rsidRPr="000B598F">
              <w:rPr>
                <w:rFonts w:cs="Times New Roman"/>
                <w:sz w:val="22"/>
                <w:szCs w:val="22"/>
                <w:rtl/>
              </w:rPr>
              <w:t xml:space="preserve"> ساعة من انتهاء التحميل إلى المشترى لإبلاغه بموعد إبحار </w:t>
            </w:r>
            <w:proofErr w:type="spellStart"/>
            <w:r w:rsidRPr="000B598F">
              <w:rPr>
                <w:rFonts w:cs="Times New Roman"/>
                <w:sz w:val="22"/>
                <w:szCs w:val="22"/>
                <w:rtl/>
              </w:rPr>
              <w:t>السفينه</w:t>
            </w:r>
            <w:proofErr w:type="spellEnd"/>
            <w:r w:rsidRPr="000B598F">
              <w:rPr>
                <w:rFonts w:cs="Times New Roman"/>
                <w:sz w:val="22"/>
                <w:szCs w:val="22"/>
                <w:rtl/>
              </w:rPr>
              <w:t xml:space="preserve"> والوقت المتوقع للوصول </w:t>
            </w:r>
            <w:proofErr w:type="spellStart"/>
            <w:r w:rsidRPr="000B598F">
              <w:rPr>
                <w:rFonts w:cs="Times New Roman"/>
                <w:sz w:val="22"/>
                <w:szCs w:val="22"/>
                <w:rtl/>
              </w:rPr>
              <w:t>فى</w:t>
            </w:r>
            <w:proofErr w:type="spellEnd"/>
            <w:r w:rsidRPr="000B598F">
              <w:rPr>
                <w:rFonts w:cs="Times New Roman"/>
                <w:sz w:val="22"/>
                <w:szCs w:val="22"/>
                <w:rtl/>
              </w:rPr>
              <w:t xml:space="preserve"> جهة الوصول</w:t>
            </w:r>
            <w:r w:rsidR="00CD2C0F" w:rsidRPr="000B598F">
              <w:rPr>
                <w:rFonts w:cs="Times New Roman"/>
                <w:sz w:val="22"/>
                <w:szCs w:val="22"/>
                <w:rtl/>
              </w:rPr>
              <w:t xml:space="preserve">. </w:t>
            </w:r>
            <w:r w:rsidRPr="000B598F">
              <w:rPr>
                <w:rFonts w:cs="Times New Roman"/>
                <w:sz w:val="22"/>
                <w:szCs w:val="22"/>
                <w:rtl/>
              </w:rPr>
              <w:t>ويقوم البائع أيضا بإبلاغ المشترى باسم السفينة وسعتها وعدد حجرات التخزين وعدد تغييرات الشحنات</w:t>
            </w:r>
            <w:r w:rsidR="007D702A" w:rsidRPr="000B598F">
              <w:rPr>
                <w:rFonts w:cs="Times New Roman"/>
                <w:sz w:val="22"/>
                <w:szCs w:val="22"/>
                <w:rtl/>
              </w:rPr>
              <w:t xml:space="preserve">، </w:t>
            </w:r>
            <w:r w:rsidRPr="000B598F">
              <w:rPr>
                <w:rFonts w:cs="Times New Roman"/>
                <w:sz w:val="22"/>
                <w:szCs w:val="22"/>
                <w:rtl/>
              </w:rPr>
              <w:t xml:space="preserve">وبيانات عن </w:t>
            </w:r>
            <w:proofErr w:type="spellStart"/>
            <w:r w:rsidRPr="000B598F">
              <w:rPr>
                <w:rFonts w:cs="Times New Roman"/>
                <w:sz w:val="22"/>
                <w:szCs w:val="22"/>
                <w:rtl/>
              </w:rPr>
              <w:t>إستعداد</w:t>
            </w:r>
            <w:proofErr w:type="spellEnd"/>
            <w:r w:rsidRPr="000B598F">
              <w:rPr>
                <w:rFonts w:cs="Times New Roman"/>
                <w:sz w:val="22"/>
                <w:szCs w:val="22"/>
                <w:rtl/>
              </w:rPr>
              <w:t xml:space="preserve"> السفينة للقيام بعمليات تحميل </w:t>
            </w:r>
            <w:proofErr w:type="spellStart"/>
            <w:r w:rsidRPr="000B598F">
              <w:rPr>
                <w:rFonts w:cs="Times New Roman"/>
                <w:sz w:val="22"/>
                <w:szCs w:val="22"/>
                <w:rtl/>
              </w:rPr>
              <w:t>فى</w:t>
            </w:r>
            <w:proofErr w:type="spellEnd"/>
            <w:r w:rsidRPr="000B598F">
              <w:rPr>
                <w:rFonts w:cs="Times New Roman"/>
                <w:sz w:val="22"/>
                <w:szCs w:val="22"/>
                <w:rtl/>
              </w:rPr>
              <w:t xml:space="preserve"> كل حجراتها</w:t>
            </w:r>
            <w:r w:rsidR="00CD2C0F" w:rsidRPr="000B598F">
              <w:rPr>
                <w:rFonts w:cs="Times New Roman"/>
                <w:sz w:val="22"/>
                <w:szCs w:val="22"/>
                <w:rtl/>
              </w:rPr>
              <w:t xml:space="preserve">. </w:t>
            </w:r>
            <w:r w:rsidRPr="000B598F">
              <w:rPr>
                <w:rFonts w:cs="Times New Roman"/>
                <w:sz w:val="22"/>
                <w:szCs w:val="22"/>
                <w:rtl/>
              </w:rPr>
              <w:t xml:space="preserve">وعند إتمام التحميل يُخطِر البائع المشترى بالكمية </w:t>
            </w:r>
            <w:proofErr w:type="spellStart"/>
            <w:r w:rsidRPr="000B598F">
              <w:rPr>
                <w:rFonts w:cs="Times New Roman"/>
                <w:sz w:val="22"/>
                <w:szCs w:val="22"/>
                <w:rtl/>
              </w:rPr>
              <w:t>التى</w:t>
            </w:r>
            <w:proofErr w:type="spellEnd"/>
            <w:r w:rsidRPr="000B598F">
              <w:rPr>
                <w:rFonts w:cs="Times New Roman"/>
                <w:sz w:val="22"/>
                <w:szCs w:val="22"/>
                <w:rtl/>
              </w:rPr>
              <w:t xml:space="preserve"> تم تحميلها </w:t>
            </w:r>
            <w:proofErr w:type="spellStart"/>
            <w:r w:rsidRPr="000B598F">
              <w:rPr>
                <w:rFonts w:cs="Times New Roman"/>
                <w:sz w:val="22"/>
                <w:szCs w:val="22"/>
                <w:rtl/>
              </w:rPr>
              <w:t>فى</w:t>
            </w:r>
            <w:proofErr w:type="spellEnd"/>
            <w:r w:rsidRPr="000B598F">
              <w:rPr>
                <w:rFonts w:cs="Times New Roman"/>
                <w:sz w:val="22"/>
                <w:szCs w:val="22"/>
                <w:rtl/>
              </w:rPr>
              <w:t xml:space="preserve"> كل حجرة </w:t>
            </w:r>
            <w:proofErr w:type="spellStart"/>
            <w:r w:rsidRPr="000B598F">
              <w:rPr>
                <w:rFonts w:cs="Times New Roman"/>
                <w:sz w:val="22"/>
                <w:szCs w:val="22"/>
                <w:rtl/>
              </w:rPr>
              <w:t>وإجمالى</w:t>
            </w:r>
            <w:proofErr w:type="spellEnd"/>
            <w:r w:rsidRPr="000B598F">
              <w:rPr>
                <w:rFonts w:cs="Times New Roman"/>
                <w:sz w:val="22"/>
                <w:szCs w:val="22"/>
                <w:rtl/>
              </w:rPr>
              <w:t xml:space="preserve"> الكمية </w:t>
            </w:r>
            <w:proofErr w:type="spellStart"/>
            <w:r w:rsidRPr="000B598F">
              <w:rPr>
                <w:rFonts w:cs="Times New Roman"/>
                <w:sz w:val="22"/>
                <w:szCs w:val="22"/>
                <w:rtl/>
              </w:rPr>
              <w:t>التى</w:t>
            </w:r>
            <w:proofErr w:type="spellEnd"/>
            <w:r w:rsidRPr="000B598F">
              <w:rPr>
                <w:rFonts w:cs="Times New Roman"/>
                <w:sz w:val="22"/>
                <w:szCs w:val="22"/>
                <w:rtl/>
              </w:rPr>
              <w:t xml:space="preserve"> تم شحنها.</w:t>
            </w:r>
          </w:p>
        </w:tc>
        <w:tc>
          <w:tcPr>
            <w:tcW w:w="4218" w:type="dxa"/>
          </w:tcPr>
          <w:p w:rsidR="001D5982" w:rsidRPr="000B598F" w:rsidRDefault="001D5982">
            <w:pPr>
              <w:bidi w:val="0"/>
              <w:ind w:left="284" w:hanging="284"/>
              <w:jc w:val="lowKashida"/>
              <w:rPr>
                <w:rFonts w:cs="Times New Roman"/>
              </w:rPr>
            </w:pPr>
            <w:r w:rsidRPr="000B598F">
              <w:rPr>
                <w:rFonts w:cs="Times New Roman"/>
              </w:rPr>
              <w:t xml:space="preserve">3. Not later than forty-eight (48) hours from the completion of loading, Seller’s agent shall telex, fax or cable </w:t>
            </w:r>
            <w:r w:rsidR="00563B7B">
              <w:rPr>
                <w:rFonts w:cs="Times New Roman"/>
              </w:rPr>
              <w:t>Buyer</w:t>
            </w:r>
            <w:r w:rsidRPr="000B598F">
              <w:rPr>
                <w:rFonts w:cs="Times New Roman"/>
              </w:rPr>
              <w:t xml:space="preserve"> and inform him of the vessel’s sailing date and the expected time of arrival at the port of destination. Seller shall also inform </w:t>
            </w:r>
            <w:r w:rsidR="00563B7B">
              <w:rPr>
                <w:rFonts w:cs="Times New Roman"/>
              </w:rPr>
              <w:t>Buyer</w:t>
            </w:r>
            <w:r w:rsidRPr="000B598F">
              <w:rPr>
                <w:rFonts w:cs="Times New Roman"/>
              </w:rPr>
              <w:t xml:space="preserve"> of the vessel’s name, capacity, number of hatches, number</w:t>
            </w:r>
            <w:r w:rsidR="006D0926" w:rsidRPr="000B598F">
              <w:rPr>
                <w:rFonts w:cs="Times New Roman"/>
                <w:rtl/>
              </w:rPr>
              <w:t xml:space="preserve"> </w:t>
            </w:r>
            <w:r w:rsidRPr="000B598F">
              <w:rPr>
                <w:rFonts w:cs="Times New Roman"/>
              </w:rPr>
              <w:t>of cargo changes</w:t>
            </w:r>
            <w:r w:rsidR="001435D1" w:rsidRPr="000B598F">
              <w:rPr>
                <w:rFonts w:cs="Times New Roman"/>
              </w:rPr>
              <w:t>,</w:t>
            </w:r>
            <w:r w:rsidRPr="000B598F">
              <w:rPr>
                <w:rFonts w:cs="Times New Roman"/>
              </w:rPr>
              <w:t xml:space="preserve"> and particulars of the vessel’s readiness to effect cargo operations through all hatches. At completion of loading, </w:t>
            </w:r>
            <w:r w:rsidR="00563B7B">
              <w:rPr>
                <w:rFonts w:cs="Times New Roman"/>
              </w:rPr>
              <w:t>Seller</w:t>
            </w:r>
            <w:r w:rsidRPr="000B598F">
              <w:rPr>
                <w:rFonts w:cs="Times New Roman"/>
              </w:rPr>
              <w:t xml:space="preserve"> shall notify </w:t>
            </w:r>
            <w:r w:rsidR="00563B7B">
              <w:rPr>
                <w:rFonts w:cs="Times New Roman"/>
              </w:rPr>
              <w:t>Buyer</w:t>
            </w:r>
            <w:r w:rsidRPr="000B598F">
              <w:rPr>
                <w:rFonts w:cs="Times New Roman"/>
              </w:rPr>
              <w:t xml:space="preserve"> of the quantity loaded per hatch and total quantity shipped.</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13</w:t>
            </w:r>
            <w:r w:rsidR="00CD2C0F" w:rsidRPr="000B598F">
              <w:rPr>
                <w:rFonts w:cs="Times New Roman"/>
                <w:b/>
                <w:bCs/>
                <w:rtl/>
              </w:rPr>
              <w:t xml:space="preserve">): </w:t>
            </w:r>
            <w:r w:rsidRPr="000B598F">
              <w:rPr>
                <w:rFonts w:cs="Times New Roman"/>
                <w:b/>
                <w:bCs/>
                <w:rtl/>
              </w:rPr>
              <w:t>مدة التفريغ</w:t>
            </w:r>
          </w:p>
        </w:tc>
        <w:tc>
          <w:tcPr>
            <w:tcW w:w="4218" w:type="dxa"/>
          </w:tcPr>
          <w:p w:rsidR="001D5982" w:rsidRPr="000B598F" w:rsidRDefault="001D5982">
            <w:pPr>
              <w:bidi w:val="0"/>
              <w:jc w:val="lowKashida"/>
              <w:rPr>
                <w:rFonts w:cs="Times New Roman"/>
                <w:b/>
                <w:bCs/>
                <w:rtl/>
              </w:rPr>
            </w:pPr>
            <w:r w:rsidRPr="000B598F">
              <w:rPr>
                <w:rFonts w:cs="Times New Roman"/>
                <w:b/>
                <w:bCs/>
              </w:rPr>
              <w:t>Article (13): Discharge term</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 xml:space="preserve">1. يخطر ربان السفينة وكيل المشترى </w:t>
            </w:r>
            <w:proofErr w:type="spellStart"/>
            <w:r w:rsidRPr="000B598F">
              <w:rPr>
                <w:rFonts w:cs="Times New Roman"/>
                <w:rtl/>
              </w:rPr>
              <w:t>فى</w:t>
            </w:r>
            <w:proofErr w:type="spellEnd"/>
            <w:r w:rsidRPr="000B598F">
              <w:rPr>
                <w:rFonts w:cs="Times New Roman"/>
                <w:rtl/>
              </w:rPr>
              <w:t xml:space="preserve"> ميناء تفريغ السفينة باسم السفينة وموعد الوصول</w:t>
            </w:r>
            <w:r w:rsidR="007D702A" w:rsidRPr="000B598F">
              <w:rPr>
                <w:rFonts w:cs="Times New Roman"/>
                <w:rtl/>
              </w:rPr>
              <w:t xml:space="preserve">، </w:t>
            </w:r>
            <w:r w:rsidRPr="000B598F">
              <w:rPr>
                <w:rFonts w:cs="Times New Roman"/>
                <w:rtl/>
              </w:rPr>
              <w:t xml:space="preserve">وعدد حجرات التخزين وبيانات عن </w:t>
            </w:r>
            <w:proofErr w:type="spellStart"/>
            <w:r w:rsidRPr="000B598F">
              <w:rPr>
                <w:rFonts w:cs="Times New Roman"/>
                <w:rtl/>
              </w:rPr>
              <w:t>إستعداد</w:t>
            </w:r>
            <w:proofErr w:type="spellEnd"/>
            <w:r w:rsidRPr="000B598F">
              <w:rPr>
                <w:rFonts w:cs="Times New Roman"/>
                <w:rtl/>
              </w:rPr>
              <w:t xml:space="preserve"> السفينة للتحميل </w:t>
            </w:r>
            <w:proofErr w:type="spellStart"/>
            <w:r w:rsidRPr="000B598F">
              <w:rPr>
                <w:rFonts w:cs="Times New Roman"/>
                <w:rtl/>
              </w:rPr>
              <w:t>فى</w:t>
            </w:r>
            <w:proofErr w:type="spellEnd"/>
            <w:r w:rsidRPr="000B598F">
              <w:rPr>
                <w:rFonts w:cs="Times New Roman"/>
                <w:rtl/>
              </w:rPr>
              <w:t xml:space="preserve"> كل حجراتها.</w:t>
            </w:r>
          </w:p>
        </w:tc>
        <w:tc>
          <w:tcPr>
            <w:tcW w:w="4218" w:type="dxa"/>
          </w:tcPr>
          <w:p w:rsidR="001D5982" w:rsidRPr="000B598F" w:rsidRDefault="001D5982">
            <w:pPr>
              <w:bidi w:val="0"/>
              <w:ind w:left="284" w:hanging="284"/>
              <w:jc w:val="lowKashida"/>
              <w:rPr>
                <w:rFonts w:cs="Times New Roman"/>
                <w:rtl/>
              </w:rPr>
            </w:pPr>
            <w:r w:rsidRPr="000B598F">
              <w:rPr>
                <w:rFonts w:cs="Times New Roman"/>
              </w:rPr>
              <w:t xml:space="preserve">1. The vessel master is to advise </w:t>
            </w:r>
            <w:r w:rsidR="00563B7B">
              <w:rPr>
                <w:rFonts w:cs="Times New Roman"/>
              </w:rPr>
              <w:t>Buyer</w:t>
            </w:r>
            <w:r w:rsidRPr="000B598F">
              <w:rPr>
                <w:rFonts w:cs="Times New Roman"/>
              </w:rPr>
              <w:t>’s agent at the port of discharge of the vessel, the vessel’s name, date of arrival, number of hatches, and particulars of vessel’s readiness to effect cargo through all the hatches.</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mediumKashida"/>
              <w:rPr>
                <w:rFonts w:cs="Times New Roman"/>
                <w:rtl/>
              </w:rPr>
            </w:pPr>
            <w:r w:rsidRPr="000B598F">
              <w:rPr>
                <w:rFonts w:cs="Times New Roman"/>
                <w:sz w:val="22"/>
                <w:szCs w:val="22"/>
                <w:rtl/>
              </w:rPr>
              <w:t xml:space="preserve">2. يعطى ربان السفينة إخطارا مدته عشرين </w:t>
            </w:r>
            <w:r w:rsidR="00CD2C0F" w:rsidRPr="000B598F">
              <w:rPr>
                <w:rFonts w:cs="Times New Roman"/>
                <w:sz w:val="22"/>
                <w:szCs w:val="22"/>
                <w:rtl/>
              </w:rPr>
              <w:t>(</w:t>
            </w:r>
            <w:r w:rsidRPr="000B598F">
              <w:rPr>
                <w:rFonts w:cs="Times New Roman"/>
                <w:sz w:val="22"/>
                <w:szCs w:val="22"/>
                <w:rtl/>
              </w:rPr>
              <w:t>20</w:t>
            </w:r>
            <w:r w:rsidR="00CD2C0F" w:rsidRPr="000B598F">
              <w:rPr>
                <w:rFonts w:cs="Times New Roman"/>
                <w:sz w:val="22"/>
                <w:szCs w:val="22"/>
                <w:rtl/>
              </w:rPr>
              <w:t>)</w:t>
            </w:r>
            <w:r w:rsidRPr="000B598F">
              <w:rPr>
                <w:rFonts w:cs="Times New Roman"/>
                <w:sz w:val="22"/>
                <w:szCs w:val="22"/>
                <w:rtl/>
              </w:rPr>
              <w:t xml:space="preserve"> يوما وسبعة </w:t>
            </w:r>
            <w:r w:rsidR="00CD2C0F" w:rsidRPr="000B598F">
              <w:rPr>
                <w:rFonts w:cs="Times New Roman"/>
                <w:sz w:val="22"/>
                <w:szCs w:val="22"/>
                <w:rtl/>
              </w:rPr>
              <w:t>(</w:t>
            </w:r>
            <w:r w:rsidRPr="000B598F">
              <w:rPr>
                <w:rFonts w:cs="Times New Roman"/>
                <w:sz w:val="22"/>
                <w:szCs w:val="22"/>
                <w:rtl/>
              </w:rPr>
              <w:t xml:space="preserve">7) أيام </w:t>
            </w:r>
            <w:proofErr w:type="spellStart"/>
            <w:r w:rsidRPr="000B598F">
              <w:rPr>
                <w:rFonts w:cs="Times New Roman"/>
                <w:sz w:val="22"/>
                <w:szCs w:val="22"/>
                <w:rtl/>
              </w:rPr>
              <w:t>إحتياطى</w:t>
            </w:r>
            <w:proofErr w:type="spellEnd"/>
            <w:r w:rsidRPr="000B598F">
              <w:rPr>
                <w:rFonts w:cs="Times New Roman"/>
                <w:sz w:val="22"/>
                <w:szCs w:val="22"/>
                <w:rtl/>
              </w:rPr>
              <w:t xml:space="preserve"> ثم إخطارا نهائيا </w:t>
            </w:r>
            <w:proofErr w:type="spellStart"/>
            <w:r w:rsidRPr="000B598F">
              <w:rPr>
                <w:rFonts w:cs="Times New Roman"/>
                <w:sz w:val="22"/>
                <w:szCs w:val="22"/>
                <w:rtl/>
              </w:rPr>
              <w:t>فى</w:t>
            </w:r>
            <w:proofErr w:type="spellEnd"/>
            <w:r w:rsidRPr="000B598F">
              <w:rPr>
                <w:rFonts w:cs="Times New Roman"/>
                <w:sz w:val="22"/>
                <w:szCs w:val="22"/>
                <w:rtl/>
              </w:rPr>
              <w:t xml:space="preserve"> غضون 72/36/24 ساعة بالوقت المتوقع للوصول </w:t>
            </w:r>
            <w:proofErr w:type="spellStart"/>
            <w:r w:rsidRPr="000B598F">
              <w:rPr>
                <w:rFonts w:cs="Times New Roman"/>
                <w:sz w:val="22"/>
                <w:szCs w:val="22"/>
                <w:rtl/>
              </w:rPr>
              <w:t>فى</w:t>
            </w:r>
            <w:proofErr w:type="spellEnd"/>
            <w:r w:rsidRPr="000B598F">
              <w:rPr>
                <w:rFonts w:cs="Times New Roman"/>
                <w:sz w:val="22"/>
                <w:szCs w:val="22"/>
                <w:rtl/>
              </w:rPr>
              <w:t xml:space="preserve"> ميناء الوصول إلى وكيل المشترى </w:t>
            </w:r>
            <w:proofErr w:type="spellStart"/>
            <w:r w:rsidRPr="000B598F">
              <w:rPr>
                <w:rFonts w:cs="Times New Roman"/>
                <w:sz w:val="22"/>
                <w:szCs w:val="22"/>
                <w:rtl/>
              </w:rPr>
              <w:t>فى</w:t>
            </w:r>
            <w:proofErr w:type="spellEnd"/>
            <w:r w:rsidRPr="000B598F">
              <w:rPr>
                <w:rFonts w:cs="Times New Roman"/>
                <w:sz w:val="22"/>
                <w:szCs w:val="22"/>
                <w:rtl/>
              </w:rPr>
              <w:t xml:space="preserve"> </w:t>
            </w:r>
            <w:r w:rsidRPr="0006353C">
              <w:rPr>
                <w:rFonts w:cs="Times New Roman"/>
                <w:sz w:val="22"/>
                <w:szCs w:val="22"/>
                <w:u w:val="single"/>
                <w:rtl/>
              </w:rPr>
              <w:t>ميناء التفريغ</w:t>
            </w:r>
            <w:r w:rsidR="007D702A" w:rsidRPr="000B598F">
              <w:rPr>
                <w:rFonts w:cs="Times New Roman"/>
                <w:sz w:val="22"/>
                <w:szCs w:val="22"/>
                <w:rtl/>
              </w:rPr>
              <w:t xml:space="preserve">، </w:t>
            </w:r>
            <w:r w:rsidRPr="000B598F">
              <w:rPr>
                <w:rFonts w:cs="Times New Roman"/>
                <w:sz w:val="22"/>
                <w:szCs w:val="22"/>
                <w:rtl/>
              </w:rPr>
              <w:t xml:space="preserve">ويتم إرسال </w:t>
            </w:r>
            <w:proofErr w:type="spellStart"/>
            <w:r w:rsidRPr="000B598F">
              <w:rPr>
                <w:rFonts w:cs="Times New Roman"/>
                <w:sz w:val="22"/>
                <w:szCs w:val="22"/>
                <w:rtl/>
              </w:rPr>
              <w:t>الإخطارات</w:t>
            </w:r>
            <w:proofErr w:type="spellEnd"/>
            <w:r w:rsidRPr="000B598F">
              <w:rPr>
                <w:rFonts w:cs="Times New Roman"/>
                <w:sz w:val="22"/>
                <w:szCs w:val="22"/>
                <w:rtl/>
              </w:rPr>
              <w:t xml:space="preserve"> خلال الساعات</w:t>
            </w:r>
            <w:r w:rsidR="00252D97" w:rsidRPr="000B598F">
              <w:rPr>
                <w:rFonts w:cs="Times New Roman"/>
                <w:sz w:val="22"/>
                <w:szCs w:val="22"/>
                <w:rtl/>
              </w:rPr>
              <w:t xml:space="preserve"> الرسمية سواء </w:t>
            </w:r>
            <w:proofErr w:type="spellStart"/>
            <w:r w:rsidR="00252D97" w:rsidRPr="000B598F">
              <w:rPr>
                <w:rFonts w:cs="Times New Roman"/>
                <w:sz w:val="22"/>
                <w:szCs w:val="22"/>
                <w:rtl/>
              </w:rPr>
              <w:t>فى</w:t>
            </w:r>
            <w:proofErr w:type="spellEnd"/>
            <w:r w:rsidR="00252D97" w:rsidRPr="000B598F">
              <w:rPr>
                <w:rFonts w:cs="Times New Roman"/>
                <w:sz w:val="22"/>
                <w:szCs w:val="22"/>
                <w:rtl/>
              </w:rPr>
              <w:t xml:space="preserve"> المَرْسى أم لا</w:t>
            </w:r>
            <w:r w:rsidRPr="000B598F">
              <w:rPr>
                <w:rFonts w:cs="Times New Roman"/>
                <w:sz w:val="22"/>
                <w:szCs w:val="22"/>
                <w:rtl/>
              </w:rPr>
              <w:t>.</w:t>
            </w:r>
          </w:p>
        </w:tc>
        <w:tc>
          <w:tcPr>
            <w:tcW w:w="4218" w:type="dxa"/>
          </w:tcPr>
          <w:p w:rsidR="001D5982" w:rsidRPr="000B598F" w:rsidRDefault="001D5982">
            <w:pPr>
              <w:bidi w:val="0"/>
              <w:ind w:left="284" w:hanging="284"/>
              <w:jc w:val="lowKashida"/>
              <w:rPr>
                <w:rFonts w:cs="Times New Roman"/>
              </w:rPr>
            </w:pPr>
            <w:r w:rsidRPr="000B598F">
              <w:rPr>
                <w:rFonts w:cs="Times New Roman"/>
              </w:rPr>
              <w:t xml:space="preserve">2. Vessel’s master shall give twenty (20) day and seven (7) provisional notice and 72/36/24 hours final notice of vessel’s estimated time of arrival at the port of destination to Buyer’s agent at </w:t>
            </w:r>
            <w:r w:rsidRPr="0006353C">
              <w:rPr>
                <w:rFonts w:cs="Times New Roman"/>
                <w:u w:val="single"/>
              </w:rPr>
              <w:t>port of discharge</w:t>
            </w:r>
            <w:r w:rsidRPr="000B598F">
              <w:rPr>
                <w:rFonts w:cs="Times New Roman"/>
              </w:rPr>
              <w:t>, such notices shall be effected during official hours, whether in berth or not.</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2E3A74" w:rsidRDefault="001D5982">
            <w:pPr>
              <w:ind w:left="284" w:hanging="284"/>
              <w:jc w:val="mediumKashida"/>
              <w:rPr>
                <w:rFonts w:cs="Times New Roman"/>
                <w:sz w:val="21"/>
                <w:szCs w:val="21"/>
                <w:rtl/>
              </w:rPr>
            </w:pPr>
            <w:r w:rsidRPr="002E3A74">
              <w:rPr>
                <w:rFonts w:cs="Times New Roman"/>
                <w:sz w:val="21"/>
                <w:szCs w:val="21"/>
                <w:rtl/>
              </w:rPr>
              <w:t xml:space="preserve">3. يبدأ احتساب </w:t>
            </w:r>
            <w:r w:rsidRPr="0006353C">
              <w:rPr>
                <w:rFonts w:cs="Times New Roman"/>
                <w:sz w:val="21"/>
                <w:szCs w:val="21"/>
                <w:u w:val="single"/>
                <w:rtl/>
              </w:rPr>
              <w:t xml:space="preserve">وقت تأخر السفينة </w:t>
            </w:r>
            <w:proofErr w:type="spellStart"/>
            <w:r w:rsidRPr="0006353C">
              <w:rPr>
                <w:rFonts w:cs="Times New Roman"/>
                <w:sz w:val="21"/>
                <w:szCs w:val="21"/>
                <w:u w:val="single"/>
                <w:rtl/>
              </w:rPr>
              <w:t>فى</w:t>
            </w:r>
            <w:proofErr w:type="spellEnd"/>
            <w:r w:rsidRPr="0006353C">
              <w:rPr>
                <w:rFonts w:cs="Times New Roman"/>
                <w:sz w:val="21"/>
                <w:szCs w:val="21"/>
                <w:u w:val="single"/>
                <w:rtl/>
              </w:rPr>
              <w:t xml:space="preserve"> التفريغ</w:t>
            </w:r>
            <w:r w:rsidRPr="002E3A74">
              <w:rPr>
                <w:rFonts w:cs="Times New Roman"/>
                <w:sz w:val="21"/>
                <w:szCs w:val="21"/>
                <w:rtl/>
              </w:rPr>
              <w:t xml:space="preserve"> من الساعة الواحدة بعد الظهر </w:t>
            </w:r>
            <w:proofErr w:type="spellStart"/>
            <w:r w:rsidRPr="002E3A74">
              <w:rPr>
                <w:rFonts w:cs="Times New Roman"/>
                <w:sz w:val="21"/>
                <w:szCs w:val="21"/>
                <w:rtl/>
              </w:rPr>
              <w:t>فى</w:t>
            </w:r>
            <w:proofErr w:type="spellEnd"/>
            <w:r w:rsidRPr="002E3A74">
              <w:rPr>
                <w:rFonts w:cs="Times New Roman"/>
                <w:sz w:val="21"/>
                <w:szCs w:val="21"/>
                <w:rtl/>
              </w:rPr>
              <w:t xml:space="preserve"> حالة صدور الإخطار من السفينة باستعدادها للتفريغ قبل الساعة الثانية عشر ظهرا</w:t>
            </w:r>
            <w:r w:rsidR="007D702A" w:rsidRPr="002E3A74">
              <w:rPr>
                <w:rFonts w:cs="Times New Roman"/>
                <w:sz w:val="21"/>
                <w:szCs w:val="21"/>
                <w:rtl/>
              </w:rPr>
              <w:t xml:space="preserve">، </w:t>
            </w:r>
            <w:r w:rsidRPr="002E3A74">
              <w:rPr>
                <w:rFonts w:cs="Times New Roman"/>
                <w:sz w:val="21"/>
                <w:szCs w:val="21"/>
                <w:rtl/>
              </w:rPr>
              <w:t xml:space="preserve">ويبدأ من </w:t>
            </w:r>
            <w:r w:rsidRPr="002E3A74">
              <w:rPr>
                <w:rFonts w:cs="Times New Roman"/>
                <w:sz w:val="21"/>
                <w:szCs w:val="21"/>
                <w:rtl/>
              </w:rPr>
              <w:lastRenderedPageBreak/>
              <w:t xml:space="preserve">الساعة 8 صباحا من يوم العمل </w:t>
            </w:r>
            <w:proofErr w:type="spellStart"/>
            <w:r w:rsidRPr="002E3A74">
              <w:rPr>
                <w:rFonts w:cs="Times New Roman"/>
                <w:sz w:val="21"/>
                <w:szCs w:val="21"/>
                <w:rtl/>
              </w:rPr>
              <w:t>التالى</w:t>
            </w:r>
            <w:proofErr w:type="spellEnd"/>
            <w:r w:rsidRPr="002E3A74">
              <w:rPr>
                <w:rFonts w:cs="Times New Roman"/>
                <w:sz w:val="21"/>
                <w:szCs w:val="21"/>
                <w:rtl/>
              </w:rPr>
              <w:t xml:space="preserve"> </w:t>
            </w:r>
            <w:proofErr w:type="spellStart"/>
            <w:r w:rsidRPr="002E3A74">
              <w:rPr>
                <w:rFonts w:cs="Times New Roman"/>
                <w:sz w:val="21"/>
                <w:szCs w:val="21"/>
                <w:rtl/>
              </w:rPr>
              <w:t>فى</w:t>
            </w:r>
            <w:proofErr w:type="spellEnd"/>
            <w:r w:rsidRPr="002E3A74">
              <w:rPr>
                <w:rFonts w:cs="Times New Roman"/>
                <w:sz w:val="21"/>
                <w:szCs w:val="21"/>
                <w:rtl/>
              </w:rPr>
              <w:t xml:space="preserve"> حالة صدور الإخطار بعد الظهر</w:t>
            </w:r>
            <w:r w:rsidR="00CD2C0F" w:rsidRPr="002E3A74">
              <w:rPr>
                <w:rFonts w:cs="Times New Roman"/>
                <w:sz w:val="21"/>
                <w:szCs w:val="21"/>
                <w:rtl/>
              </w:rPr>
              <w:t xml:space="preserve">. </w:t>
            </w:r>
            <w:r w:rsidRPr="002E3A74">
              <w:rPr>
                <w:rFonts w:cs="Times New Roman"/>
                <w:sz w:val="21"/>
                <w:szCs w:val="21"/>
                <w:rtl/>
              </w:rPr>
              <w:t xml:space="preserve">وفى حالة </w:t>
            </w:r>
            <w:proofErr w:type="spellStart"/>
            <w:r w:rsidRPr="002E3A74">
              <w:rPr>
                <w:rFonts w:cs="Times New Roman"/>
                <w:sz w:val="21"/>
                <w:szCs w:val="21"/>
                <w:rtl/>
              </w:rPr>
              <w:t>إزدحام</w:t>
            </w:r>
            <w:proofErr w:type="spellEnd"/>
            <w:r w:rsidRPr="002E3A74">
              <w:rPr>
                <w:rFonts w:cs="Times New Roman"/>
                <w:sz w:val="21"/>
                <w:szCs w:val="21"/>
                <w:rtl/>
              </w:rPr>
              <w:t xml:space="preserve"> الميناء يبدأ احتساب وقت تأخر السفينة </w:t>
            </w:r>
            <w:r w:rsidRPr="0006353C">
              <w:rPr>
                <w:rFonts w:cs="Times New Roman"/>
                <w:sz w:val="21"/>
                <w:szCs w:val="21"/>
                <w:u w:val="single"/>
                <w:rtl/>
              </w:rPr>
              <w:t>بعد 24 ساعة</w:t>
            </w:r>
            <w:r w:rsidRPr="002E3A74">
              <w:rPr>
                <w:rFonts w:cs="Times New Roman"/>
                <w:sz w:val="21"/>
                <w:szCs w:val="21"/>
                <w:rtl/>
              </w:rPr>
              <w:t xml:space="preserve"> من </w:t>
            </w:r>
            <w:r w:rsidRPr="0006353C">
              <w:rPr>
                <w:rFonts w:cs="Times New Roman"/>
                <w:sz w:val="21"/>
                <w:szCs w:val="21"/>
                <w:u w:val="single"/>
                <w:rtl/>
              </w:rPr>
              <w:t>صدور الإخطار باستعدادها للتفريغ</w:t>
            </w:r>
            <w:r w:rsidRPr="002E3A74">
              <w:rPr>
                <w:rFonts w:cs="Times New Roman"/>
                <w:sz w:val="21"/>
                <w:szCs w:val="21"/>
                <w:rtl/>
              </w:rPr>
              <w:t xml:space="preserve">. </w:t>
            </w:r>
          </w:p>
        </w:tc>
        <w:tc>
          <w:tcPr>
            <w:tcW w:w="4218" w:type="dxa"/>
          </w:tcPr>
          <w:p w:rsidR="001D5982" w:rsidRPr="000B598F" w:rsidRDefault="001D5982">
            <w:pPr>
              <w:bidi w:val="0"/>
              <w:ind w:left="284" w:hanging="284"/>
              <w:jc w:val="lowKashida"/>
              <w:rPr>
                <w:rFonts w:cs="Times New Roman"/>
              </w:rPr>
            </w:pPr>
            <w:r w:rsidRPr="000B598F">
              <w:rPr>
                <w:rFonts w:cs="Times New Roman"/>
              </w:rPr>
              <w:lastRenderedPageBreak/>
              <w:t xml:space="preserve">3. </w:t>
            </w:r>
            <w:r w:rsidR="001435D1" w:rsidRPr="0006353C">
              <w:rPr>
                <w:rFonts w:cs="Times New Roman"/>
                <w:u w:val="single"/>
              </w:rPr>
              <w:t>Lay time</w:t>
            </w:r>
            <w:r w:rsidRPr="000B598F">
              <w:rPr>
                <w:rFonts w:cs="Times New Roman"/>
              </w:rPr>
              <w:t xml:space="preserve"> shall commence from 1.00 </w:t>
            </w:r>
            <w:r w:rsidR="00053B5C" w:rsidRPr="000B598F">
              <w:rPr>
                <w:rFonts w:cs="Times New Roman"/>
              </w:rPr>
              <w:t>pm</w:t>
            </w:r>
            <w:r w:rsidRPr="000B598F">
              <w:rPr>
                <w:rFonts w:cs="Times New Roman"/>
              </w:rPr>
              <w:t xml:space="preserve">, if vessel’s notice of readiness to discharge is given prior to noon and from 8.00 </w:t>
            </w:r>
            <w:r w:rsidR="00053B5C" w:rsidRPr="000B598F">
              <w:rPr>
                <w:rFonts w:cs="Times New Roman"/>
              </w:rPr>
              <w:t>am</w:t>
            </w:r>
            <w:r w:rsidRPr="000B598F">
              <w:rPr>
                <w:rFonts w:cs="Times New Roman"/>
              </w:rPr>
              <w:t xml:space="preserve"> of the </w:t>
            </w:r>
            <w:r w:rsidRPr="0006353C">
              <w:rPr>
                <w:rFonts w:cs="Times New Roman"/>
                <w:u w:val="single"/>
              </w:rPr>
              <w:t>ne</w:t>
            </w:r>
            <w:r w:rsidR="0006353C">
              <w:rPr>
                <w:rFonts w:cs="Times New Roman"/>
                <w:u w:val="single"/>
              </w:rPr>
              <w:t>x</w:t>
            </w:r>
            <w:r w:rsidRPr="0006353C">
              <w:rPr>
                <w:rFonts w:cs="Times New Roman"/>
                <w:u w:val="single"/>
              </w:rPr>
              <w:t>t working day</w:t>
            </w:r>
            <w:r w:rsidRPr="000B598F">
              <w:rPr>
                <w:rFonts w:cs="Times New Roman"/>
              </w:rPr>
              <w:t xml:space="preserve">, </w:t>
            </w:r>
            <w:r w:rsidRPr="000B598F">
              <w:rPr>
                <w:rFonts w:cs="Times New Roman"/>
              </w:rPr>
              <w:lastRenderedPageBreak/>
              <w:t>if notice is given after noon. If port is congested, lay</w:t>
            </w:r>
            <w:r w:rsidR="001435D1" w:rsidRPr="000B598F">
              <w:rPr>
                <w:rFonts w:cs="Times New Roman"/>
              </w:rPr>
              <w:t xml:space="preserve"> </w:t>
            </w:r>
            <w:r w:rsidRPr="000B598F">
              <w:rPr>
                <w:rFonts w:cs="Times New Roman"/>
              </w:rPr>
              <w:t xml:space="preserve">time is to commence </w:t>
            </w:r>
            <w:r w:rsidRPr="0006353C">
              <w:rPr>
                <w:rFonts w:cs="Times New Roman"/>
                <w:u w:val="single"/>
              </w:rPr>
              <w:t>24 hours after</w:t>
            </w:r>
            <w:r w:rsidRPr="000B598F">
              <w:rPr>
                <w:rFonts w:cs="Times New Roman"/>
              </w:rPr>
              <w:t xml:space="preserve"> notice of readiness is given.</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4" w:hanging="284"/>
              <w:jc w:val="lowKashida"/>
              <w:rPr>
                <w:rFonts w:cs="Times New Roman"/>
                <w:rtl/>
              </w:rPr>
            </w:pPr>
            <w:r w:rsidRPr="000B598F">
              <w:rPr>
                <w:rFonts w:cs="Times New Roman"/>
                <w:sz w:val="22"/>
                <w:szCs w:val="22"/>
                <w:rtl/>
              </w:rPr>
              <w:t>4. يكون المشترى مسئولا عن تفريغ السكر</w:t>
            </w:r>
            <w:r w:rsidR="00CD2C0F" w:rsidRPr="000B598F">
              <w:rPr>
                <w:rFonts w:cs="Times New Roman"/>
                <w:sz w:val="22"/>
                <w:szCs w:val="22"/>
                <w:rtl/>
              </w:rPr>
              <w:t xml:space="preserve">. </w:t>
            </w:r>
            <w:r w:rsidRPr="000B598F">
              <w:rPr>
                <w:rFonts w:cs="Times New Roman"/>
                <w:sz w:val="22"/>
                <w:szCs w:val="22"/>
                <w:rtl/>
              </w:rPr>
              <w:t xml:space="preserve">ويكون معدل التفريغ 1200 طن </w:t>
            </w:r>
            <w:proofErr w:type="spellStart"/>
            <w:r w:rsidRPr="000B598F">
              <w:rPr>
                <w:rFonts w:cs="Times New Roman"/>
                <w:sz w:val="22"/>
                <w:szCs w:val="22"/>
                <w:rtl/>
              </w:rPr>
              <w:t>مترى</w:t>
            </w:r>
            <w:proofErr w:type="spellEnd"/>
            <w:r w:rsidRPr="000B598F">
              <w:rPr>
                <w:rFonts w:cs="Times New Roman"/>
                <w:sz w:val="22"/>
                <w:szCs w:val="22"/>
                <w:rtl/>
              </w:rPr>
              <w:t xml:space="preserve"> كل يوم عمل (24 ساعه) تكون فيه الظروف الجوية مناسبة. وتستبعد الأوقات من الساعة الخامسة مساء يوم السبت حتى الساعة الثامنة صباحا يوم </w:t>
            </w:r>
            <w:proofErr w:type="spellStart"/>
            <w:r w:rsidRPr="000B598F">
              <w:rPr>
                <w:rFonts w:cs="Times New Roman"/>
                <w:sz w:val="22"/>
                <w:szCs w:val="22"/>
                <w:rtl/>
              </w:rPr>
              <w:t>الإثنين</w:t>
            </w:r>
            <w:proofErr w:type="spellEnd"/>
            <w:r w:rsidR="007D702A" w:rsidRPr="000B598F">
              <w:rPr>
                <w:rFonts w:cs="Times New Roman"/>
                <w:sz w:val="22"/>
                <w:szCs w:val="22"/>
                <w:rtl/>
              </w:rPr>
              <w:t xml:space="preserve">، </w:t>
            </w:r>
            <w:r w:rsidRPr="000B598F">
              <w:rPr>
                <w:rFonts w:cs="Times New Roman"/>
                <w:sz w:val="22"/>
                <w:szCs w:val="22"/>
                <w:rtl/>
              </w:rPr>
              <w:t xml:space="preserve">ومن الساعة الخامسة مساءً </w:t>
            </w:r>
            <w:proofErr w:type="spellStart"/>
            <w:r w:rsidRPr="000B598F">
              <w:rPr>
                <w:rFonts w:cs="Times New Roman"/>
                <w:sz w:val="22"/>
                <w:szCs w:val="22"/>
                <w:rtl/>
              </w:rPr>
              <w:t>فى</w:t>
            </w:r>
            <w:proofErr w:type="spellEnd"/>
            <w:r w:rsidRPr="000B598F">
              <w:rPr>
                <w:rFonts w:cs="Times New Roman"/>
                <w:sz w:val="22"/>
                <w:szCs w:val="22"/>
                <w:rtl/>
              </w:rPr>
              <w:t xml:space="preserve"> اليوم السابق حتى الساعة الثامنة صباحا </w:t>
            </w:r>
            <w:proofErr w:type="spellStart"/>
            <w:r w:rsidRPr="000B598F">
              <w:rPr>
                <w:rFonts w:cs="Times New Roman"/>
                <w:sz w:val="22"/>
                <w:szCs w:val="22"/>
                <w:rtl/>
              </w:rPr>
              <w:t>فى</w:t>
            </w:r>
            <w:proofErr w:type="spellEnd"/>
            <w:r w:rsidRPr="000B598F">
              <w:rPr>
                <w:rFonts w:cs="Times New Roman"/>
                <w:sz w:val="22"/>
                <w:szCs w:val="22"/>
                <w:rtl/>
              </w:rPr>
              <w:t xml:space="preserve"> اليوم </w:t>
            </w:r>
            <w:proofErr w:type="spellStart"/>
            <w:r w:rsidRPr="000B598F">
              <w:rPr>
                <w:rFonts w:cs="Times New Roman"/>
                <w:sz w:val="22"/>
                <w:szCs w:val="22"/>
                <w:rtl/>
              </w:rPr>
              <w:t>التالى</w:t>
            </w:r>
            <w:proofErr w:type="spellEnd"/>
            <w:r w:rsidRPr="000B598F">
              <w:rPr>
                <w:rFonts w:cs="Times New Roman"/>
                <w:sz w:val="22"/>
                <w:szCs w:val="22"/>
                <w:rtl/>
              </w:rPr>
              <w:t xml:space="preserve"> لأية </w:t>
            </w:r>
            <w:proofErr w:type="spellStart"/>
            <w:r w:rsidRPr="000B598F">
              <w:rPr>
                <w:rFonts w:cs="Times New Roman"/>
                <w:sz w:val="22"/>
                <w:szCs w:val="22"/>
                <w:rtl/>
              </w:rPr>
              <w:t>أجازة</w:t>
            </w:r>
            <w:proofErr w:type="spellEnd"/>
            <w:r w:rsidRPr="000B598F">
              <w:rPr>
                <w:rFonts w:cs="Times New Roman"/>
                <w:sz w:val="22"/>
                <w:szCs w:val="22"/>
                <w:rtl/>
              </w:rPr>
              <w:t xml:space="preserve"> حتى لو تم استخدام هذا الوقت.</w:t>
            </w:r>
          </w:p>
        </w:tc>
        <w:tc>
          <w:tcPr>
            <w:tcW w:w="4218" w:type="dxa"/>
          </w:tcPr>
          <w:p w:rsidR="001D5982" w:rsidRPr="000B598F" w:rsidRDefault="001D5982">
            <w:pPr>
              <w:bidi w:val="0"/>
              <w:ind w:left="284" w:hanging="284"/>
              <w:jc w:val="lowKashida"/>
              <w:rPr>
                <w:rFonts w:cs="Times New Roman"/>
              </w:rPr>
            </w:pPr>
            <w:r w:rsidRPr="000B598F">
              <w:rPr>
                <w:rFonts w:cs="Times New Roman"/>
              </w:rPr>
              <w:t xml:space="preserve">4. Buyer is responsible for sugar discharge. The discharge rate shall be 1200 MT per weather working day of twenty four (24) hours. The times from 17.00 hours on Saturday to 08.00 hours on Monday and from 17.00 hours on the </w:t>
            </w:r>
            <w:r w:rsidR="001435D1" w:rsidRPr="000B598F">
              <w:rPr>
                <w:rFonts w:cs="Times New Roman"/>
              </w:rPr>
              <w:t xml:space="preserve">preceding </w:t>
            </w:r>
            <w:r w:rsidRPr="000B598F">
              <w:rPr>
                <w:rFonts w:cs="Times New Roman"/>
              </w:rPr>
              <w:t>day to 08.00 hours on the day succeeding any holiday are excluded, even if used.</w:t>
            </w:r>
          </w:p>
        </w:tc>
      </w:tr>
    </w:tbl>
    <w:p w:rsidR="001D5982" w:rsidRPr="000B598F" w:rsidRDefault="001D5982">
      <w:pPr>
        <w:rPr>
          <w:rFonts w:cs="Times New Roman"/>
          <w:rtl/>
          <w:lang w:bidi="ar-EG"/>
        </w:rPr>
      </w:pPr>
    </w:p>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1D5982" w:rsidRPr="000B598F" w:rsidTr="0006353C">
        <w:tc>
          <w:tcPr>
            <w:tcW w:w="3084" w:type="dxa"/>
          </w:tcPr>
          <w:p w:rsidR="001D5982" w:rsidRPr="000B598F" w:rsidRDefault="001D5982" w:rsidP="0006353C">
            <w:pPr>
              <w:ind w:left="284" w:hanging="284"/>
              <w:jc w:val="mediumKashida"/>
              <w:rPr>
                <w:rFonts w:cs="Times New Roman"/>
                <w:rtl/>
              </w:rPr>
            </w:pPr>
            <w:r w:rsidRPr="000B598F">
              <w:rPr>
                <w:rFonts w:cs="Times New Roman"/>
                <w:sz w:val="22"/>
                <w:szCs w:val="22"/>
                <w:rtl/>
              </w:rPr>
              <w:t>5. وفى حالة تفريغ السفينة بمعدل أقل من المتوسط</w:t>
            </w:r>
            <w:r w:rsidR="007D702A" w:rsidRPr="000B598F">
              <w:rPr>
                <w:rFonts w:cs="Times New Roman"/>
                <w:sz w:val="22"/>
                <w:szCs w:val="22"/>
                <w:rtl/>
              </w:rPr>
              <w:t xml:space="preserve">، </w:t>
            </w:r>
            <w:r w:rsidRPr="000B598F">
              <w:rPr>
                <w:rFonts w:cs="Times New Roman"/>
                <w:sz w:val="22"/>
                <w:szCs w:val="22"/>
                <w:rtl/>
              </w:rPr>
              <w:t xml:space="preserve">يدفع المشترى إلى البائع </w:t>
            </w:r>
            <w:r w:rsidR="0006353C" w:rsidRPr="0006353C">
              <w:rPr>
                <w:rFonts w:cs="Times New Roman" w:hint="cs"/>
                <w:sz w:val="22"/>
                <w:szCs w:val="22"/>
                <w:highlight w:val="yellow"/>
                <w:rtl/>
                <w:lang w:bidi="ar-EG"/>
              </w:rPr>
              <w:t>غرامة</w:t>
            </w:r>
            <w:r w:rsidRPr="0006353C">
              <w:rPr>
                <w:rFonts w:cs="Times New Roman"/>
                <w:sz w:val="22"/>
                <w:szCs w:val="22"/>
                <w:highlight w:val="yellow"/>
                <w:rtl/>
              </w:rPr>
              <w:t xml:space="preserve"> تأخير</w:t>
            </w:r>
            <w:r w:rsidRPr="000B598F">
              <w:rPr>
                <w:rFonts w:cs="Times New Roman"/>
                <w:sz w:val="22"/>
                <w:szCs w:val="22"/>
                <w:rtl/>
              </w:rPr>
              <w:t xml:space="preserve"> </w:t>
            </w:r>
            <w:r w:rsidR="0006353C">
              <w:rPr>
                <w:rFonts w:cs="Times New Roman" w:hint="cs"/>
                <w:sz w:val="22"/>
                <w:szCs w:val="22"/>
                <w:rtl/>
              </w:rPr>
              <w:t>بسعر</w:t>
            </w:r>
            <w:r w:rsidRPr="000B598F">
              <w:rPr>
                <w:rFonts w:cs="Times New Roman"/>
                <w:sz w:val="22"/>
                <w:szCs w:val="22"/>
                <w:rtl/>
              </w:rPr>
              <w:t xml:space="preserve"> </w:t>
            </w:r>
            <w:proofErr w:type="spellStart"/>
            <w:r w:rsidRPr="000B598F">
              <w:rPr>
                <w:rFonts w:cs="Times New Roman"/>
                <w:sz w:val="22"/>
                <w:szCs w:val="22"/>
                <w:rtl/>
              </w:rPr>
              <w:t>معيارى</w:t>
            </w:r>
            <w:proofErr w:type="spellEnd"/>
            <w:r w:rsidRPr="000B598F">
              <w:rPr>
                <w:rFonts w:cs="Times New Roman"/>
                <w:sz w:val="22"/>
                <w:szCs w:val="22"/>
                <w:rtl/>
              </w:rPr>
              <w:t xml:space="preserve"> عن كل يوم يمر وحصة متناسبة مع </w:t>
            </w:r>
            <w:proofErr w:type="spellStart"/>
            <w:r w:rsidRPr="000B598F">
              <w:rPr>
                <w:rFonts w:cs="Times New Roman"/>
                <w:sz w:val="22"/>
                <w:szCs w:val="22"/>
                <w:rtl/>
              </w:rPr>
              <w:t>أى</w:t>
            </w:r>
            <w:proofErr w:type="spellEnd"/>
            <w:r w:rsidRPr="000B598F">
              <w:rPr>
                <w:rFonts w:cs="Times New Roman"/>
                <w:sz w:val="22"/>
                <w:szCs w:val="22"/>
                <w:rtl/>
              </w:rPr>
              <w:t xml:space="preserve"> جزء من </w:t>
            </w:r>
            <w:proofErr w:type="spellStart"/>
            <w:r w:rsidRPr="000B598F">
              <w:rPr>
                <w:rFonts w:cs="Times New Roman"/>
                <w:sz w:val="22"/>
                <w:szCs w:val="22"/>
                <w:rtl/>
              </w:rPr>
              <w:t>أى</w:t>
            </w:r>
            <w:proofErr w:type="spellEnd"/>
            <w:r w:rsidRPr="000B598F">
              <w:rPr>
                <w:rFonts w:cs="Times New Roman"/>
                <w:sz w:val="22"/>
                <w:szCs w:val="22"/>
                <w:rtl/>
              </w:rPr>
              <w:t xml:space="preserve"> يوم</w:t>
            </w:r>
            <w:r w:rsidR="00CD2C0F" w:rsidRPr="000B598F">
              <w:rPr>
                <w:rFonts w:cs="Times New Roman"/>
                <w:sz w:val="22"/>
                <w:szCs w:val="22"/>
                <w:rtl/>
              </w:rPr>
              <w:t xml:space="preserve">. </w:t>
            </w:r>
            <w:r w:rsidRPr="000B598F">
              <w:rPr>
                <w:rFonts w:cs="Times New Roman"/>
                <w:sz w:val="22"/>
                <w:szCs w:val="22"/>
                <w:rtl/>
              </w:rPr>
              <w:t xml:space="preserve">ومن المتفق عليه أن تعويض التأخير ستتم تسويته طبقا لعقد </w:t>
            </w:r>
            <w:r w:rsidRPr="0006353C">
              <w:rPr>
                <w:rFonts w:cs="Times New Roman"/>
                <w:sz w:val="22"/>
                <w:szCs w:val="22"/>
                <w:highlight w:val="yellow"/>
                <w:rtl/>
              </w:rPr>
              <w:t>المشارطة</w:t>
            </w:r>
            <w:r w:rsidRPr="000B598F">
              <w:rPr>
                <w:rFonts w:cs="Times New Roman"/>
                <w:sz w:val="22"/>
                <w:szCs w:val="22"/>
                <w:rtl/>
              </w:rPr>
              <w:t xml:space="preserve"> </w:t>
            </w:r>
            <w:proofErr w:type="spellStart"/>
            <w:r w:rsidRPr="000B598F">
              <w:rPr>
                <w:rFonts w:cs="Times New Roman"/>
                <w:sz w:val="22"/>
                <w:szCs w:val="22"/>
                <w:rtl/>
              </w:rPr>
              <w:t>فى</w:t>
            </w:r>
            <w:proofErr w:type="spellEnd"/>
            <w:r w:rsidRPr="000B598F">
              <w:rPr>
                <w:rFonts w:cs="Times New Roman"/>
                <w:sz w:val="22"/>
                <w:szCs w:val="22"/>
                <w:rtl/>
              </w:rPr>
              <w:t xml:space="preserve"> غضون ثلاثين يوما من </w:t>
            </w:r>
            <w:r w:rsidRPr="002F2653">
              <w:rPr>
                <w:rFonts w:cs="Times New Roman"/>
                <w:sz w:val="22"/>
                <w:szCs w:val="22"/>
                <w:u w:val="single"/>
                <w:rtl/>
              </w:rPr>
              <w:t>تقديم</w:t>
            </w:r>
            <w:r w:rsidRPr="000B598F">
              <w:rPr>
                <w:rFonts w:cs="Times New Roman"/>
                <w:sz w:val="22"/>
                <w:szCs w:val="22"/>
                <w:rtl/>
              </w:rPr>
              <w:t xml:space="preserve"> </w:t>
            </w:r>
            <w:proofErr w:type="spellStart"/>
            <w:r w:rsidRPr="000B598F">
              <w:rPr>
                <w:rFonts w:cs="Times New Roman"/>
                <w:sz w:val="22"/>
                <w:szCs w:val="22"/>
                <w:rtl/>
              </w:rPr>
              <w:t>مايلى</w:t>
            </w:r>
            <w:proofErr w:type="spellEnd"/>
            <w:r w:rsidRPr="000B598F">
              <w:rPr>
                <w:rFonts w:cs="Times New Roman"/>
                <w:sz w:val="22"/>
                <w:szCs w:val="22"/>
                <w:rtl/>
              </w:rPr>
              <w:t>:</w:t>
            </w:r>
          </w:p>
        </w:tc>
        <w:tc>
          <w:tcPr>
            <w:tcW w:w="4218" w:type="dxa"/>
          </w:tcPr>
          <w:p w:rsidR="001D5982" w:rsidRPr="000B598F" w:rsidRDefault="001D5982" w:rsidP="0006353C">
            <w:pPr>
              <w:bidi w:val="0"/>
              <w:ind w:left="284" w:hanging="284"/>
              <w:jc w:val="lowKashida"/>
              <w:rPr>
                <w:rFonts w:cs="Times New Roman"/>
              </w:rPr>
            </w:pPr>
            <w:r w:rsidRPr="000B598F">
              <w:rPr>
                <w:rFonts w:cs="Times New Roman"/>
              </w:rPr>
              <w:t xml:space="preserve">5. </w:t>
            </w:r>
            <w:r w:rsidR="0006353C">
              <w:rPr>
                <w:rFonts w:cs="Times New Roman"/>
              </w:rPr>
              <w:t>If</w:t>
            </w:r>
            <w:r w:rsidRPr="000B598F">
              <w:rPr>
                <w:rFonts w:cs="Times New Roman"/>
              </w:rPr>
              <w:t xml:space="preserve"> the vessel </w:t>
            </w:r>
            <w:r w:rsidR="0006353C">
              <w:rPr>
                <w:rFonts w:cs="Times New Roman"/>
              </w:rPr>
              <w:t>is</w:t>
            </w:r>
            <w:r w:rsidRPr="000B598F">
              <w:rPr>
                <w:rFonts w:cs="Times New Roman"/>
              </w:rPr>
              <w:t xml:space="preserve"> discharged at a rate less than average, </w:t>
            </w:r>
            <w:r w:rsidR="00563B7B">
              <w:rPr>
                <w:rFonts w:cs="Times New Roman"/>
              </w:rPr>
              <w:t>Buyer</w:t>
            </w:r>
            <w:r w:rsidRPr="000B598F">
              <w:rPr>
                <w:rFonts w:cs="Times New Roman"/>
              </w:rPr>
              <w:t xml:space="preserve"> shall pay to </w:t>
            </w:r>
            <w:r w:rsidR="00563B7B">
              <w:rPr>
                <w:rFonts w:cs="Times New Roman"/>
              </w:rPr>
              <w:t>Seller</w:t>
            </w:r>
            <w:r w:rsidRPr="000B598F">
              <w:rPr>
                <w:rFonts w:cs="Times New Roman"/>
              </w:rPr>
              <w:t xml:space="preserve"> </w:t>
            </w:r>
            <w:r w:rsidRPr="0006353C">
              <w:rPr>
                <w:rFonts w:cs="Times New Roman"/>
                <w:highlight w:val="yellow"/>
              </w:rPr>
              <w:t>demurrage</w:t>
            </w:r>
            <w:r w:rsidRPr="000B598F">
              <w:rPr>
                <w:rFonts w:cs="Times New Roman"/>
              </w:rPr>
              <w:t xml:space="preserve"> at a standard rate per running day and </w:t>
            </w:r>
            <w:r w:rsidRPr="002F2653">
              <w:rPr>
                <w:rFonts w:cs="Times New Roman"/>
                <w:highlight w:val="yellow"/>
              </w:rPr>
              <w:t>pro rata</w:t>
            </w:r>
            <w:r w:rsidRPr="000B598F">
              <w:rPr>
                <w:rFonts w:cs="Times New Roman"/>
              </w:rPr>
              <w:t xml:space="preserve"> share for any portion of any such running day. It is agreed that demurrage is to be settled according to relevant </w:t>
            </w:r>
            <w:r w:rsidRPr="0006353C">
              <w:rPr>
                <w:rFonts w:cs="Times New Roman"/>
                <w:highlight w:val="yellow"/>
              </w:rPr>
              <w:t>charter party agreement</w:t>
            </w:r>
            <w:r w:rsidRPr="000B598F">
              <w:rPr>
                <w:rFonts w:cs="Times New Roman"/>
              </w:rPr>
              <w:t xml:space="preserve"> within 30 days after </w:t>
            </w:r>
            <w:r w:rsidRPr="002F2653">
              <w:rPr>
                <w:rFonts w:cs="Times New Roman"/>
                <w:u w:val="single"/>
              </w:rPr>
              <w:t>presentation</w:t>
            </w:r>
            <w:r w:rsidRPr="000B598F">
              <w:rPr>
                <w:rFonts w:cs="Times New Roman"/>
              </w:rPr>
              <w:t xml:space="preserve"> of:</w:t>
            </w:r>
          </w:p>
          <w:p w:rsidR="001D5982" w:rsidRPr="000B598F" w:rsidRDefault="001D5982">
            <w:pPr>
              <w:bidi w:val="0"/>
              <w:ind w:left="141" w:hanging="141"/>
              <w:jc w:val="lowKashida"/>
              <w:rPr>
                <w:rFonts w:cs="Times New Roman"/>
              </w:rPr>
            </w:pPr>
          </w:p>
        </w:tc>
      </w:tr>
      <w:tr w:rsidR="002F2653" w:rsidRPr="000B598F" w:rsidTr="0006353C">
        <w:tc>
          <w:tcPr>
            <w:tcW w:w="3084" w:type="dxa"/>
          </w:tcPr>
          <w:p w:rsidR="002F2653" w:rsidRPr="000B598F" w:rsidRDefault="002F2653" w:rsidP="0006353C">
            <w:pPr>
              <w:ind w:left="284" w:hanging="284"/>
              <w:jc w:val="mediumKashida"/>
              <w:rPr>
                <w:rFonts w:cs="Times New Roman"/>
                <w:sz w:val="22"/>
                <w:szCs w:val="22"/>
                <w:rtl/>
              </w:rPr>
            </w:pPr>
            <w:r>
              <w:rPr>
                <w:rFonts w:hint="cs"/>
                <w:rtl/>
              </w:rPr>
              <w:t>مدة الشحن 90 يوما تبدأ من ×××</w:t>
            </w:r>
          </w:p>
        </w:tc>
        <w:tc>
          <w:tcPr>
            <w:tcW w:w="4218" w:type="dxa"/>
          </w:tcPr>
          <w:p w:rsidR="002F2653" w:rsidRPr="000B598F" w:rsidRDefault="002F2653" w:rsidP="002F2653">
            <w:pPr>
              <w:bidi w:val="0"/>
              <w:jc w:val="lowKashida"/>
              <w:rPr>
                <w:rFonts w:cs="Times New Roman"/>
              </w:rPr>
            </w:pPr>
            <w:r>
              <w:rPr>
                <w:rFonts w:cs="Times New Roman"/>
              </w:rPr>
              <w:t>The shipment period is 90 days running from xxx</w:t>
            </w:r>
          </w:p>
        </w:tc>
      </w:tr>
      <w:tr w:rsidR="002F2653" w:rsidRPr="000B598F" w:rsidTr="0006353C">
        <w:tc>
          <w:tcPr>
            <w:tcW w:w="3084" w:type="dxa"/>
          </w:tcPr>
          <w:p w:rsidR="002F2653" w:rsidRDefault="002F2653" w:rsidP="002F2653">
            <w:pPr>
              <w:jc w:val="mediumKashida"/>
              <w:rPr>
                <w:rtl/>
                <w:lang w:bidi="ar-EG"/>
              </w:rPr>
            </w:pPr>
            <w:r>
              <w:rPr>
                <w:rFonts w:hint="cs"/>
                <w:rtl/>
                <w:lang w:bidi="ar-EG"/>
              </w:rPr>
              <w:t>على من يرشح نفسه لمنصب نائب في البرلمان أن يفعل .....</w:t>
            </w:r>
          </w:p>
        </w:tc>
        <w:tc>
          <w:tcPr>
            <w:tcW w:w="4218" w:type="dxa"/>
          </w:tcPr>
          <w:p w:rsidR="002F2653" w:rsidRDefault="002F2653" w:rsidP="002F2653">
            <w:pPr>
              <w:bidi w:val="0"/>
              <w:jc w:val="lowKashida"/>
              <w:rPr>
                <w:rFonts w:cs="Times New Roman"/>
                <w:lang w:bidi="ar-EG"/>
              </w:rPr>
            </w:pPr>
            <w:r>
              <w:rPr>
                <w:rFonts w:cs="Times New Roman"/>
                <w:lang w:bidi="ar-EG"/>
              </w:rPr>
              <w:t>A person who runs for a member of parliament must do ….</w:t>
            </w:r>
          </w:p>
        </w:tc>
      </w:tr>
    </w:tbl>
    <w:p w:rsidR="0006353C" w:rsidRDefault="002F2653">
      <w:r>
        <w:rPr>
          <w:rFonts w:hint="cs"/>
          <w:rtl/>
        </w:rPr>
        <w:tab/>
      </w:r>
    </w:p>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06353C" w:rsidRPr="000B598F" w:rsidTr="0006353C">
        <w:tc>
          <w:tcPr>
            <w:tcW w:w="3084" w:type="dxa"/>
          </w:tcPr>
          <w:p w:rsidR="0006353C" w:rsidRPr="000B598F" w:rsidRDefault="0006353C" w:rsidP="0006353C">
            <w:pPr>
              <w:ind w:left="284" w:hanging="284"/>
              <w:jc w:val="mediumKashida"/>
              <w:rPr>
                <w:rFonts w:cs="Times New Roman"/>
                <w:sz w:val="22"/>
                <w:szCs w:val="22"/>
                <w:rtl/>
              </w:rPr>
            </w:pPr>
          </w:p>
        </w:tc>
        <w:tc>
          <w:tcPr>
            <w:tcW w:w="4218" w:type="dxa"/>
          </w:tcPr>
          <w:p w:rsidR="0006353C" w:rsidRPr="000B598F" w:rsidRDefault="0006353C" w:rsidP="0006353C">
            <w:pPr>
              <w:bidi w:val="0"/>
              <w:ind w:left="284" w:hanging="284"/>
              <w:jc w:val="lowKashida"/>
              <w:rPr>
                <w:rFonts w:cs="Times New Roman"/>
              </w:rPr>
            </w:pPr>
          </w:p>
        </w:tc>
      </w:tr>
    </w:tbl>
    <w:p w:rsidR="001D5982" w:rsidRPr="000B598F" w:rsidRDefault="001D5982">
      <w:pPr>
        <w:rPr>
          <w:rFonts w:cs="Times New Roman"/>
          <w:rtl/>
        </w:rPr>
      </w:pPr>
    </w:p>
    <w:tbl>
      <w:tblPr>
        <w:bidiVisual/>
        <w:tblW w:w="7302" w:type="dxa"/>
        <w:tblLayout w:type="fixed"/>
        <w:tblCellMar>
          <w:left w:w="107" w:type="dxa"/>
          <w:right w:w="107" w:type="dxa"/>
        </w:tblCellMar>
        <w:tblLook w:val="0000" w:firstRow="0" w:lastRow="0" w:firstColumn="0" w:lastColumn="0" w:noHBand="0" w:noVBand="0"/>
      </w:tblPr>
      <w:tblGrid>
        <w:gridCol w:w="3508"/>
        <w:gridCol w:w="3794"/>
      </w:tblGrid>
      <w:tr w:rsidR="001D5982" w:rsidRPr="000B598F">
        <w:tc>
          <w:tcPr>
            <w:tcW w:w="3508" w:type="dxa"/>
          </w:tcPr>
          <w:p w:rsidR="001D5982" w:rsidRPr="000B598F" w:rsidRDefault="001D5982" w:rsidP="00BE3E0D">
            <w:pPr>
              <w:ind w:left="283"/>
              <w:rPr>
                <w:rFonts w:cs="Times New Roman"/>
                <w:rtl/>
              </w:rPr>
            </w:pPr>
            <w:r w:rsidRPr="000B598F">
              <w:rPr>
                <w:rFonts w:cs="Times New Roman"/>
                <w:rtl/>
              </w:rPr>
              <w:t xml:space="preserve">- </w:t>
            </w:r>
            <w:r w:rsidR="00BE3E0D">
              <w:rPr>
                <w:rFonts w:cs="Times New Roman" w:hint="cs"/>
                <w:rtl/>
                <w:lang w:bidi="ar-EG"/>
              </w:rPr>
              <w:t>كشف</w:t>
            </w:r>
            <w:r w:rsidRPr="000B598F">
              <w:rPr>
                <w:rFonts w:cs="Times New Roman"/>
                <w:rtl/>
              </w:rPr>
              <w:t xml:space="preserve"> الوقائع </w:t>
            </w:r>
          </w:p>
          <w:p w:rsidR="001D5982" w:rsidRPr="000B598F" w:rsidRDefault="001D5982">
            <w:pPr>
              <w:ind w:left="283"/>
              <w:rPr>
                <w:rFonts w:cs="Times New Roman"/>
                <w:rtl/>
              </w:rPr>
            </w:pPr>
            <w:r w:rsidRPr="000B598F">
              <w:rPr>
                <w:rFonts w:cs="Times New Roman"/>
                <w:rtl/>
              </w:rPr>
              <w:t xml:space="preserve">- سجل الوقت </w:t>
            </w:r>
          </w:p>
          <w:p w:rsidR="001D5982" w:rsidRPr="000B598F" w:rsidRDefault="001D5982">
            <w:pPr>
              <w:ind w:left="424" w:hanging="141"/>
              <w:rPr>
                <w:rFonts w:cs="Times New Roman"/>
                <w:rtl/>
              </w:rPr>
            </w:pPr>
            <w:r w:rsidRPr="000B598F">
              <w:rPr>
                <w:rFonts w:cs="Times New Roman"/>
                <w:rtl/>
              </w:rPr>
              <w:t>- ف</w:t>
            </w:r>
            <w:r w:rsidR="001435D1" w:rsidRPr="000B598F">
              <w:rPr>
                <w:rFonts w:cs="Times New Roman"/>
                <w:rtl/>
              </w:rPr>
              <w:t>اتورة رسم الأرضية لملاك السفينة</w:t>
            </w:r>
            <w:r w:rsidRPr="000B598F">
              <w:rPr>
                <w:rFonts w:cs="Times New Roman"/>
                <w:rtl/>
              </w:rPr>
              <w:t>.</w:t>
            </w:r>
          </w:p>
        </w:tc>
        <w:tc>
          <w:tcPr>
            <w:tcW w:w="3794" w:type="dxa"/>
          </w:tcPr>
          <w:p w:rsidR="001D5982" w:rsidRPr="000B598F" w:rsidRDefault="001D5982">
            <w:pPr>
              <w:bidi w:val="0"/>
              <w:ind w:left="285"/>
              <w:jc w:val="lowKashida"/>
              <w:rPr>
                <w:rFonts w:cs="Times New Roman"/>
              </w:rPr>
            </w:pPr>
            <w:r w:rsidRPr="000B598F">
              <w:rPr>
                <w:rFonts w:cs="Times New Roman"/>
              </w:rPr>
              <w:t>- statement of facts</w:t>
            </w:r>
          </w:p>
          <w:p w:rsidR="001D5982" w:rsidRPr="000B598F" w:rsidRDefault="001D5982">
            <w:pPr>
              <w:bidi w:val="0"/>
              <w:ind w:left="285"/>
              <w:rPr>
                <w:rFonts w:cs="Times New Roman"/>
              </w:rPr>
            </w:pPr>
            <w:r w:rsidRPr="000B598F">
              <w:rPr>
                <w:rFonts w:cs="Times New Roman"/>
              </w:rPr>
              <w:t>- time sheet</w:t>
            </w:r>
          </w:p>
          <w:p w:rsidR="001D5982" w:rsidRPr="000B598F" w:rsidRDefault="001D5982">
            <w:pPr>
              <w:bidi w:val="0"/>
              <w:ind w:left="285"/>
              <w:rPr>
                <w:rFonts w:cs="Times New Roman"/>
              </w:rPr>
            </w:pPr>
            <w:r w:rsidRPr="000B598F">
              <w:rPr>
                <w:rFonts w:cs="Times New Roman"/>
              </w:rPr>
              <w:t>- ship owners demurrage invoice.</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3D24AF">
            <w:pPr>
              <w:ind w:left="284" w:hanging="284"/>
              <w:jc w:val="mediumKashida"/>
              <w:rPr>
                <w:rFonts w:cs="Times New Roman"/>
                <w:rtl/>
                <w:lang w:bidi="ar-EG"/>
              </w:rPr>
            </w:pPr>
            <w:r w:rsidRPr="000B598F">
              <w:rPr>
                <w:rFonts w:cs="Times New Roman"/>
                <w:rtl/>
              </w:rPr>
              <w:lastRenderedPageBreak/>
              <w:t xml:space="preserve">6. يتحمل المشترى على حسابه وتحت مسئوليته وحده </w:t>
            </w:r>
            <w:proofErr w:type="spellStart"/>
            <w:r w:rsidRPr="000B598F">
              <w:rPr>
                <w:rFonts w:cs="Times New Roman"/>
                <w:rtl/>
              </w:rPr>
              <w:t>أى</w:t>
            </w:r>
            <w:proofErr w:type="spellEnd"/>
            <w:r w:rsidRPr="000B598F">
              <w:rPr>
                <w:rFonts w:cs="Times New Roman"/>
                <w:rtl/>
              </w:rPr>
              <w:t xml:space="preserve"> ضرائب ورسوم وأذون استيراد </w:t>
            </w:r>
            <w:r w:rsidR="003D24AF">
              <w:rPr>
                <w:rFonts w:cs="Times New Roman" w:hint="cs"/>
                <w:rtl/>
                <w:lang w:bidi="ar-EG"/>
              </w:rPr>
              <w:t xml:space="preserve">وأية وثائق </w:t>
            </w:r>
            <w:r w:rsidRPr="000B598F">
              <w:rPr>
                <w:rFonts w:cs="Times New Roman"/>
                <w:rtl/>
              </w:rPr>
              <w:t>لازم</w:t>
            </w:r>
            <w:r w:rsidR="003D24AF">
              <w:rPr>
                <w:rFonts w:cs="Times New Roman" w:hint="cs"/>
                <w:rtl/>
              </w:rPr>
              <w:t>ة</w:t>
            </w:r>
            <w:r w:rsidRPr="000B598F">
              <w:rPr>
                <w:rFonts w:cs="Times New Roman"/>
                <w:rtl/>
              </w:rPr>
              <w:t xml:space="preserve"> تفرضه</w:t>
            </w:r>
            <w:r w:rsidR="003D24AF">
              <w:rPr>
                <w:rFonts w:cs="Times New Roman" w:hint="cs"/>
                <w:rtl/>
              </w:rPr>
              <w:t>ا</w:t>
            </w:r>
            <w:r w:rsidRPr="000B598F">
              <w:rPr>
                <w:rFonts w:cs="Times New Roman"/>
                <w:rtl/>
              </w:rPr>
              <w:t xml:space="preserve"> دولة الوصول ويكون له</w:t>
            </w:r>
            <w:r w:rsidR="00252D97" w:rsidRPr="000B598F">
              <w:rPr>
                <w:rFonts w:cs="Times New Roman"/>
                <w:rtl/>
              </w:rPr>
              <w:t xml:space="preserve"> </w:t>
            </w:r>
            <w:proofErr w:type="spellStart"/>
            <w:r w:rsidR="00252D97" w:rsidRPr="000B598F">
              <w:rPr>
                <w:rFonts w:cs="Times New Roman"/>
                <w:rtl/>
              </w:rPr>
              <w:t>أى</w:t>
            </w:r>
            <w:proofErr w:type="spellEnd"/>
            <w:r w:rsidR="00252D97" w:rsidRPr="000B598F">
              <w:rPr>
                <w:rFonts w:cs="Times New Roman"/>
                <w:rtl/>
              </w:rPr>
              <w:t xml:space="preserve"> أثر على هذا العقد</w:t>
            </w:r>
            <w:r w:rsidRPr="000B598F">
              <w:rPr>
                <w:rFonts w:cs="Times New Roman"/>
                <w:rtl/>
              </w:rPr>
              <w:t>.</w:t>
            </w:r>
          </w:p>
        </w:tc>
        <w:tc>
          <w:tcPr>
            <w:tcW w:w="4218" w:type="dxa"/>
          </w:tcPr>
          <w:p w:rsidR="001D5982" w:rsidRPr="000B598F" w:rsidRDefault="001D5982">
            <w:pPr>
              <w:bidi w:val="0"/>
              <w:ind w:left="285" w:hanging="285"/>
              <w:jc w:val="lowKashida"/>
              <w:rPr>
                <w:rFonts w:cs="Times New Roman"/>
              </w:rPr>
            </w:pPr>
            <w:r w:rsidRPr="000B598F">
              <w:rPr>
                <w:rFonts w:cs="Times New Roman"/>
              </w:rPr>
              <w:t xml:space="preserve">6. Any taxes, levies, import licenses and necessary documentation imposed by the country of destination, having any effect on this contract </w:t>
            </w:r>
            <w:r w:rsidRPr="002F2653">
              <w:rPr>
                <w:rFonts w:cs="Times New Roman"/>
                <w:highlight w:val="yellow"/>
              </w:rPr>
              <w:t>are</w:t>
            </w:r>
            <w:r w:rsidRPr="000B598F">
              <w:rPr>
                <w:rFonts w:cs="Times New Roman"/>
              </w:rPr>
              <w:t xml:space="preserve"> for </w:t>
            </w:r>
            <w:r w:rsidR="00563B7B">
              <w:rPr>
                <w:rFonts w:cs="Times New Roman"/>
              </w:rPr>
              <w:t>Buyer</w:t>
            </w:r>
            <w:r w:rsidRPr="000B598F">
              <w:rPr>
                <w:rFonts w:cs="Times New Roman"/>
              </w:rPr>
              <w:t>’s account and his sole responsibility.</w:t>
            </w:r>
          </w:p>
        </w:tc>
      </w:tr>
    </w:tbl>
    <w:p w:rsidR="001D5982" w:rsidRPr="000B598F" w:rsidRDefault="001D5982">
      <w:pPr>
        <w:jc w:val="lowKashida"/>
        <w:rPr>
          <w:rFonts w:cs="Times New Roman"/>
          <w:rtl/>
        </w:rPr>
      </w:pPr>
    </w:p>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1D5982" w:rsidRPr="000B598F" w:rsidTr="003D24AF">
        <w:tc>
          <w:tcPr>
            <w:tcW w:w="3084" w:type="dxa"/>
          </w:tcPr>
          <w:p w:rsidR="001D5982" w:rsidRPr="000B598F" w:rsidRDefault="001D5982">
            <w:pPr>
              <w:jc w:val="lowKashida"/>
              <w:rPr>
                <w:rFonts w:cs="Times New Roman"/>
                <w:b/>
                <w:bCs/>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14</w:t>
            </w:r>
            <w:r w:rsidR="00CD2C0F" w:rsidRPr="000B598F">
              <w:rPr>
                <w:rFonts w:cs="Times New Roman"/>
                <w:b/>
                <w:bCs/>
                <w:rtl/>
              </w:rPr>
              <w:t>)</w:t>
            </w:r>
            <w:r w:rsidR="00252D97" w:rsidRPr="000B598F">
              <w:rPr>
                <w:rFonts w:cs="Times New Roman"/>
                <w:b/>
                <w:bCs/>
                <w:rtl/>
              </w:rPr>
              <w:t>:</w:t>
            </w:r>
            <w:r w:rsidRPr="000B598F">
              <w:rPr>
                <w:rFonts w:cs="Times New Roman"/>
                <w:b/>
                <w:bCs/>
                <w:rtl/>
              </w:rPr>
              <w:t xml:space="preserve"> التأمين </w:t>
            </w:r>
          </w:p>
          <w:p w:rsidR="001D5982" w:rsidRPr="000B598F" w:rsidRDefault="001D5982">
            <w:pPr>
              <w:jc w:val="mediumKashida"/>
              <w:rPr>
                <w:rFonts w:cs="Times New Roman"/>
                <w:rtl/>
              </w:rPr>
            </w:pPr>
            <w:r w:rsidRPr="000B598F">
              <w:rPr>
                <w:rFonts w:cs="Times New Roman"/>
                <w:rtl/>
              </w:rPr>
              <w:t xml:space="preserve">يعتبر المشترى مسئولا عن </w:t>
            </w:r>
            <w:proofErr w:type="spellStart"/>
            <w:r w:rsidRPr="000B598F">
              <w:rPr>
                <w:rFonts w:cs="Times New Roman"/>
                <w:rtl/>
              </w:rPr>
              <w:t>إستخراج</w:t>
            </w:r>
            <w:proofErr w:type="spellEnd"/>
            <w:r w:rsidRPr="000B598F">
              <w:rPr>
                <w:rFonts w:cs="Times New Roman"/>
                <w:rtl/>
              </w:rPr>
              <w:t xml:space="preserve"> واستمرار سريان بوليصة تأمين بحرى للبضائع </w:t>
            </w:r>
            <w:proofErr w:type="spellStart"/>
            <w:r w:rsidRPr="000B598F">
              <w:rPr>
                <w:rFonts w:cs="Times New Roman"/>
                <w:rtl/>
              </w:rPr>
              <w:t>المشتراه</w:t>
            </w:r>
            <w:proofErr w:type="spellEnd"/>
            <w:r w:rsidRPr="000B598F">
              <w:rPr>
                <w:rFonts w:cs="Times New Roman"/>
                <w:rtl/>
              </w:rPr>
              <w:t xml:space="preserve"> موضوع هذا العقد.</w:t>
            </w:r>
          </w:p>
        </w:tc>
        <w:tc>
          <w:tcPr>
            <w:tcW w:w="4218" w:type="dxa"/>
          </w:tcPr>
          <w:p w:rsidR="001D5982" w:rsidRPr="000B598F" w:rsidRDefault="001D5982">
            <w:pPr>
              <w:bidi w:val="0"/>
              <w:jc w:val="lowKashida"/>
              <w:rPr>
                <w:rFonts w:cs="Times New Roman"/>
                <w:b/>
                <w:bCs/>
              </w:rPr>
            </w:pPr>
            <w:r w:rsidRPr="000B598F">
              <w:rPr>
                <w:rFonts w:cs="Times New Roman"/>
                <w:b/>
                <w:bCs/>
              </w:rPr>
              <w:t>Article (14): Insurance</w:t>
            </w:r>
          </w:p>
          <w:p w:rsidR="001D5982" w:rsidRPr="000B598F" w:rsidRDefault="00563B7B">
            <w:pPr>
              <w:bidi w:val="0"/>
              <w:jc w:val="lowKashida"/>
              <w:rPr>
                <w:rFonts w:cs="Times New Roman"/>
                <w:rtl/>
              </w:rPr>
            </w:pPr>
            <w:r>
              <w:rPr>
                <w:rFonts w:cs="Times New Roman"/>
              </w:rPr>
              <w:t>Buyer</w:t>
            </w:r>
            <w:r w:rsidR="001D5982" w:rsidRPr="000B598F">
              <w:rPr>
                <w:rFonts w:cs="Times New Roman"/>
              </w:rPr>
              <w:t xml:space="preserve"> is responsible for </w:t>
            </w:r>
            <w:r w:rsidR="001D5982" w:rsidRPr="003D24AF">
              <w:rPr>
                <w:rFonts w:cs="Times New Roman"/>
                <w:u w:val="single"/>
              </w:rPr>
              <w:t>producing</w:t>
            </w:r>
            <w:r w:rsidR="001D5982" w:rsidRPr="000B598F">
              <w:rPr>
                <w:rFonts w:cs="Times New Roman"/>
              </w:rPr>
              <w:t xml:space="preserve"> and maintaining in force </w:t>
            </w:r>
            <w:r w:rsidR="001D5982" w:rsidRPr="003D24AF">
              <w:rPr>
                <w:rFonts w:cs="Times New Roman"/>
                <w:u w:val="single"/>
              </w:rPr>
              <w:t>a policy of marine insurance</w:t>
            </w:r>
            <w:r w:rsidR="001D5982" w:rsidRPr="000B598F">
              <w:rPr>
                <w:rFonts w:cs="Times New Roman"/>
              </w:rPr>
              <w:t xml:space="preserve"> for the purchased goods subject to this contract.</w:t>
            </w:r>
          </w:p>
        </w:tc>
      </w:tr>
    </w:tbl>
    <w:p w:rsidR="003D24AF" w:rsidRDefault="003D24AF"/>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3D24AF" w:rsidRPr="003D24AF" w:rsidTr="003D24AF">
        <w:tc>
          <w:tcPr>
            <w:tcW w:w="3084" w:type="dxa"/>
          </w:tcPr>
          <w:p w:rsidR="003D24AF" w:rsidRPr="003D24AF" w:rsidRDefault="003D24AF">
            <w:pPr>
              <w:jc w:val="lowKashida"/>
              <w:rPr>
                <w:rFonts w:cs="Times New Roman"/>
                <w:rtl/>
              </w:rPr>
            </w:pPr>
            <w:r w:rsidRPr="003D24AF">
              <w:rPr>
                <w:rFonts w:cs="Times New Roman" w:hint="cs"/>
                <w:rtl/>
              </w:rPr>
              <w:t>بوليصة</w:t>
            </w:r>
            <w:r w:rsidRPr="003D24AF">
              <w:rPr>
                <w:rFonts w:cs="Times New Roman" w:hint="cs"/>
                <w:rtl/>
                <w:lang w:bidi="ar-EG"/>
              </w:rPr>
              <w:t>/وثيقة</w:t>
            </w:r>
            <w:r w:rsidRPr="003D24AF">
              <w:rPr>
                <w:rFonts w:cs="Times New Roman" w:hint="cs"/>
                <w:rtl/>
              </w:rPr>
              <w:t xml:space="preserve"> تأمين</w:t>
            </w:r>
          </w:p>
        </w:tc>
        <w:tc>
          <w:tcPr>
            <w:tcW w:w="4218" w:type="dxa"/>
          </w:tcPr>
          <w:p w:rsidR="003D24AF" w:rsidRPr="003D24AF" w:rsidRDefault="003D24AF">
            <w:pPr>
              <w:bidi w:val="0"/>
              <w:jc w:val="lowKashida"/>
              <w:rPr>
                <w:rFonts w:cs="Times New Roman"/>
              </w:rPr>
            </w:pPr>
            <w:r w:rsidRPr="003D24AF">
              <w:rPr>
                <w:rFonts w:cs="Times New Roman"/>
              </w:rPr>
              <w:t>Insurance policy/document</w:t>
            </w:r>
          </w:p>
        </w:tc>
      </w:tr>
      <w:tr w:rsidR="003D24AF" w:rsidRPr="003D24AF" w:rsidTr="003D24AF">
        <w:tc>
          <w:tcPr>
            <w:tcW w:w="3084" w:type="dxa"/>
          </w:tcPr>
          <w:p w:rsidR="003D24AF" w:rsidRPr="003D24AF" w:rsidRDefault="003D24AF">
            <w:pPr>
              <w:jc w:val="lowKashida"/>
              <w:rPr>
                <w:rFonts w:cs="Times New Roman"/>
                <w:rtl/>
              </w:rPr>
            </w:pPr>
            <w:r w:rsidRPr="003D24AF">
              <w:rPr>
                <w:rFonts w:cs="Times New Roman" w:hint="cs"/>
                <w:rtl/>
              </w:rPr>
              <w:t>شهادة تأمين</w:t>
            </w:r>
          </w:p>
        </w:tc>
        <w:tc>
          <w:tcPr>
            <w:tcW w:w="4218" w:type="dxa"/>
          </w:tcPr>
          <w:p w:rsidR="003D24AF" w:rsidRPr="003D24AF" w:rsidRDefault="003D24AF">
            <w:pPr>
              <w:bidi w:val="0"/>
              <w:jc w:val="lowKashida"/>
              <w:rPr>
                <w:rFonts w:cs="Times New Roman"/>
              </w:rPr>
            </w:pPr>
            <w:r w:rsidRPr="003D24AF">
              <w:rPr>
                <w:rFonts w:cs="Times New Roman"/>
              </w:rPr>
              <w:t>Insurance certificate</w:t>
            </w:r>
          </w:p>
        </w:tc>
      </w:tr>
    </w:tbl>
    <w:p w:rsidR="001D5982" w:rsidRPr="000B598F" w:rsidRDefault="001D5982">
      <w:pPr>
        <w:jc w:val="lowKashida"/>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15</w:t>
            </w:r>
            <w:r w:rsidR="00CD2C0F" w:rsidRPr="000B598F">
              <w:rPr>
                <w:rFonts w:cs="Times New Roman"/>
                <w:b/>
                <w:bCs/>
                <w:rtl/>
              </w:rPr>
              <w:t xml:space="preserve">): </w:t>
            </w:r>
            <w:r w:rsidRPr="000B598F">
              <w:rPr>
                <w:rFonts w:cs="Times New Roman"/>
                <w:b/>
                <w:bCs/>
                <w:rtl/>
              </w:rPr>
              <w:t xml:space="preserve">القوة القاهرة </w:t>
            </w:r>
          </w:p>
          <w:p w:rsidR="001D5982" w:rsidRPr="000B598F" w:rsidRDefault="001D5982">
            <w:pPr>
              <w:jc w:val="mediumKashida"/>
              <w:rPr>
                <w:rFonts w:cs="Times New Roman"/>
                <w:rtl/>
              </w:rPr>
            </w:pPr>
            <w:r w:rsidRPr="000B598F">
              <w:rPr>
                <w:rFonts w:cs="Times New Roman"/>
                <w:sz w:val="22"/>
                <w:szCs w:val="22"/>
                <w:rtl/>
              </w:rPr>
              <w:t xml:space="preserve">لا يعتبر </w:t>
            </w:r>
            <w:proofErr w:type="spellStart"/>
            <w:r w:rsidRPr="000B598F">
              <w:rPr>
                <w:rFonts w:cs="Times New Roman"/>
                <w:sz w:val="22"/>
                <w:szCs w:val="22"/>
                <w:rtl/>
              </w:rPr>
              <w:t>أى</w:t>
            </w:r>
            <w:proofErr w:type="spellEnd"/>
            <w:r w:rsidRPr="000B598F">
              <w:rPr>
                <w:rFonts w:cs="Times New Roman"/>
                <w:sz w:val="22"/>
                <w:szCs w:val="22"/>
                <w:rtl/>
              </w:rPr>
              <w:t xml:space="preserve"> </w:t>
            </w:r>
            <w:r w:rsidR="002B2F7A" w:rsidRPr="000B598F">
              <w:rPr>
                <w:rFonts w:cs="Times New Roman"/>
                <w:sz w:val="22"/>
                <w:szCs w:val="22"/>
                <w:rtl/>
              </w:rPr>
              <w:t>من طرفي</w:t>
            </w:r>
            <w:r w:rsidRPr="000B598F">
              <w:rPr>
                <w:rFonts w:cs="Times New Roman"/>
                <w:sz w:val="22"/>
                <w:szCs w:val="22"/>
                <w:rtl/>
              </w:rPr>
              <w:t xml:space="preserve"> العقد مسئولا عن مخالفة العقد بسبب حوادث القضاء والقدر أو العصيان أو الحرب الأهلية أو العمليات العس</w:t>
            </w:r>
            <w:r w:rsidR="002B2F7A" w:rsidRPr="000B598F">
              <w:rPr>
                <w:rFonts w:cs="Times New Roman"/>
                <w:sz w:val="22"/>
                <w:szCs w:val="22"/>
                <w:rtl/>
              </w:rPr>
              <w:t>كرية أو الأحداث الطارئة المحلية</w:t>
            </w:r>
            <w:r w:rsidRPr="000B598F">
              <w:rPr>
                <w:rFonts w:cs="Times New Roman"/>
                <w:sz w:val="22"/>
                <w:szCs w:val="22"/>
                <w:rtl/>
              </w:rPr>
              <w:t>. ويقبل الطرفان بموجب هذا قواعد القوة القاهرة الخاصة ب</w:t>
            </w:r>
            <w:r w:rsidR="002B2F7A" w:rsidRPr="000B598F">
              <w:rPr>
                <w:rFonts w:cs="Times New Roman"/>
                <w:sz w:val="22"/>
                <w:szCs w:val="22"/>
                <w:rtl/>
              </w:rPr>
              <w:t xml:space="preserve">الغرفة التجارية الدولية </w:t>
            </w:r>
            <w:proofErr w:type="spellStart"/>
            <w:r w:rsidR="002B2F7A" w:rsidRPr="000B598F">
              <w:rPr>
                <w:rFonts w:cs="Times New Roman"/>
                <w:sz w:val="22"/>
                <w:szCs w:val="22"/>
                <w:rtl/>
              </w:rPr>
              <w:t>فى</w:t>
            </w:r>
            <w:proofErr w:type="spellEnd"/>
            <w:r w:rsidR="002B2F7A" w:rsidRPr="000B598F">
              <w:rPr>
                <w:rFonts w:cs="Times New Roman"/>
                <w:sz w:val="22"/>
                <w:szCs w:val="22"/>
                <w:rtl/>
              </w:rPr>
              <w:t xml:space="preserve"> جنيف</w:t>
            </w:r>
            <w:r w:rsidRPr="000B598F">
              <w:rPr>
                <w:rFonts w:cs="Times New Roman"/>
                <w:sz w:val="22"/>
                <w:szCs w:val="22"/>
                <w:rtl/>
              </w:rPr>
              <w:t>.</w:t>
            </w:r>
          </w:p>
        </w:tc>
        <w:tc>
          <w:tcPr>
            <w:tcW w:w="4218" w:type="dxa"/>
          </w:tcPr>
          <w:p w:rsidR="001D5982" w:rsidRPr="000B598F" w:rsidRDefault="001D5982">
            <w:pPr>
              <w:bidi w:val="0"/>
              <w:jc w:val="lowKashida"/>
              <w:rPr>
                <w:rFonts w:cs="Times New Roman"/>
                <w:b/>
                <w:bCs/>
              </w:rPr>
            </w:pPr>
            <w:r w:rsidRPr="000B598F">
              <w:rPr>
                <w:rFonts w:cs="Times New Roman"/>
                <w:b/>
                <w:bCs/>
              </w:rPr>
              <w:t>Article (15): Force Majeure</w:t>
            </w:r>
          </w:p>
          <w:p w:rsidR="001D5982" w:rsidRPr="000B598F" w:rsidRDefault="001D5982">
            <w:pPr>
              <w:bidi w:val="0"/>
              <w:jc w:val="lowKashida"/>
              <w:rPr>
                <w:rFonts w:cs="Times New Roman"/>
                <w:rtl/>
              </w:rPr>
            </w:pPr>
            <w:r w:rsidRPr="000B598F">
              <w:rPr>
                <w:rFonts w:cs="Times New Roman"/>
              </w:rPr>
              <w:t xml:space="preserve">Neither party to the contract is responsible for breach of contract caused by </w:t>
            </w:r>
            <w:r w:rsidR="003D24AF" w:rsidRPr="003D24AF">
              <w:rPr>
                <w:rFonts w:cs="Times New Roman"/>
                <w:u w:val="single"/>
              </w:rPr>
              <w:t xml:space="preserve">Act </w:t>
            </w:r>
            <w:r w:rsidRPr="003D24AF">
              <w:rPr>
                <w:rFonts w:cs="Times New Roman"/>
                <w:u w:val="single"/>
              </w:rPr>
              <w:t>of God</w:t>
            </w:r>
            <w:r w:rsidRPr="000B598F">
              <w:rPr>
                <w:rFonts w:cs="Times New Roman"/>
              </w:rPr>
              <w:t xml:space="preserve">, insurrection, civil war, military operation, or local emergencies. The parties hereby accept the force-majeure rules of the International Chamber of Commerce - </w:t>
            </w:r>
            <w:smartTag w:uri="urn:schemas-microsoft-com:office:smarttags" w:element="City">
              <w:smartTag w:uri="urn:schemas-microsoft-com:office:smarttags" w:element="place">
                <w:r w:rsidRPr="000B598F">
                  <w:rPr>
                    <w:rFonts w:cs="Times New Roman"/>
                  </w:rPr>
                  <w:t>Geneva</w:t>
                </w:r>
              </w:smartTag>
            </w:smartTag>
            <w:r w:rsidRPr="000B598F">
              <w:rPr>
                <w:rFonts w:cs="Times New Roman"/>
              </w:rPr>
              <w:t>.</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16</w:t>
            </w:r>
            <w:r w:rsidR="00CD2C0F" w:rsidRPr="000B598F">
              <w:rPr>
                <w:rFonts w:cs="Times New Roman"/>
                <w:b/>
                <w:bCs/>
                <w:rtl/>
              </w:rPr>
              <w:t xml:space="preserve">): </w:t>
            </w:r>
            <w:r w:rsidRPr="000B598F">
              <w:rPr>
                <w:rFonts w:cs="Times New Roman"/>
                <w:b/>
                <w:bCs/>
                <w:rtl/>
              </w:rPr>
              <w:t xml:space="preserve">التحكيم </w:t>
            </w:r>
          </w:p>
          <w:p w:rsidR="001D5982" w:rsidRPr="000B598F" w:rsidRDefault="001D5982">
            <w:pPr>
              <w:jc w:val="mediumKashida"/>
              <w:rPr>
                <w:rFonts w:cs="Times New Roman"/>
                <w:rtl/>
              </w:rPr>
            </w:pPr>
            <w:r w:rsidRPr="000B598F">
              <w:rPr>
                <w:rFonts w:cs="Times New Roman"/>
                <w:sz w:val="22"/>
                <w:szCs w:val="22"/>
                <w:rtl/>
              </w:rPr>
              <w:t xml:space="preserve">يوافق الطرفان على أن يحاولا بالطرق الودية تسوية </w:t>
            </w:r>
            <w:proofErr w:type="spellStart"/>
            <w:r w:rsidRPr="000B598F">
              <w:rPr>
                <w:rFonts w:cs="Times New Roman"/>
                <w:sz w:val="22"/>
                <w:szCs w:val="22"/>
                <w:rtl/>
              </w:rPr>
              <w:t>أى</w:t>
            </w:r>
            <w:proofErr w:type="spellEnd"/>
            <w:r w:rsidRPr="000B598F">
              <w:rPr>
                <w:rFonts w:cs="Times New Roman"/>
                <w:sz w:val="22"/>
                <w:szCs w:val="22"/>
                <w:rtl/>
              </w:rPr>
              <w:t xml:space="preserve"> خلاف أو نزاع</w:t>
            </w:r>
            <w:r w:rsidR="00CD2C0F" w:rsidRPr="000B598F">
              <w:rPr>
                <w:rFonts w:cs="Times New Roman"/>
                <w:sz w:val="22"/>
                <w:szCs w:val="22"/>
                <w:rtl/>
              </w:rPr>
              <w:t xml:space="preserve">. </w:t>
            </w:r>
            <w:r w:rsidRPr="000B598F">
              <w:rPr>
                <w:rFonts w:cs="Times New Roman"/>
                <w:sz w:val="22"/>
                <w:szCs w:val="22"/>
                <w:rtl/>
              </w:rPr>
              <w:t xml:space="preserve">وفى حالة تعذر ذلك يتقدمان إلى الغرفة التجارية الدولية </w:t>
            </w:r>
            <w:proofErr w:type="spellStart"/>
            <w:r w:rsidRPr="000B598F">
              <w:rPr>
                <w:rFonts w:cs="Times New Roman"/>
                <w:sz w:val="22"/>
                <w:szCs w:val="22"/>
                <w:rtl/>
              </w:rPr>
              <w:t>فى</w:t>
            </w:r>
            <w:proofErr w:type="spellEnd"/>
            <w:r w:rsidRPr="000B598F">
              <w:rPr>
                <w:rFonts w:cs="Times New Roman"/>
                <w:sz w:val="22"/>
                <w:szCs w:val="22"/>
                <w:rtl/>
              </w:rPr>
              <w:t xml:space="preserve"> جنيف لتسويته</w:t>
            </w:r>
            <w:r w:rsidR="00CD2C0F" w:rsidRPr="000B598F">
              <w:rPr>
                <w:rFonts w:cs="Times New Roman"/>
                <w:sz w:val="22"/>
                <w:szCs w:val="22"/>
                <w:rtl/>
              </w:rPr>
              <w:t xml:space="preserve">. </w:t>
            </w:r>
            <w:r w:rsidRPr="000B598F">
              <w:rPr>
                <w:rFonts w:cs="Times New Roman"/>
                <w:sz w:val="22"/>
                <w:szCs w:val="22"/>
                <w:rtl/>
              </w:rPr>
              <w:t xml:space="preserve">وتُطبَّق اللوائح المعمول بها </w:t>
            </w:r>
            <w:proofErr w:type="spellStart"/>
            <w:r w:rsidRPr="000B598F">
              <w:rPr>
                <w:rFonts w:cs="Times New Roman"/>
                <w:sz w:val="22"/>
                <w:szCs w:val="22"/>
                <w:rtl/>
              </w:rPr>
              <w:t>فى</w:t>
            </w:r>
            <w:proofErr w:type="spellEnd"/>
            <w:r w:rsidRPr="000B598F">
              <w:rPr>
                <w:rFonts w:cs="Times New Roman"/>
                <w:sz w:val="22"/>
                <w:szCs w:val="22"/>
                <w:rtl/>
              </w:rPr>
              <w:t xml:space="preserve"> الغرفة التجارية الدولية</w:t>
            </w:r>
            <w:r w:rsidR="00CD2C0F" w:rsidRPr="000B598F">
              <w:rPr>
                <w:rFonts w:cs="Times New Roman"/>
                <w:sz w:val="22"/>
                <w:szCs w:val="22"/>
                <w:rtl/>
              </w:rPr>
              <w:t xml:space="preserve">. </w:t>
            </w:r>
          </w:p>
        </w:tc>
        <w:tc>
          <w:tcPr>
            <w:tcW w:w="4218" w:type="dxa"/>
          </w:tcPr>
          <w:p w:rsidR="001D5982" w:rsidRPr="000B598F" w:rsidRDefault="001D5982">
            <w:pPr>
              <w:bidi w:val="0"/>
              <w:jc w:val="lowKashida"/>
              <w:rPr>
                <w:rFonts w:cs="Times New Roman"/>
                <w:b/>
                <w:bCs/>
              </w:rPr>
            </w:pPr>
            <w:r w:rsidRPr="000B598F">
              <w:rPr>
                <w:rFonts w:cs="Times New Roman"/>
                <w:b/>
                <w:bCs/>
              </w:rPr>
              <w:t>Article (16): Arbitration</w:t>
            </w:r>
          </w:p>
          <w:p w:rsidR="001D5982" w:rsidRPr="000B598F" w:rsidRDefault="001D5982">
            <w:pPr>
              <w:bidi w:val="0"/>
              <w:jc w:val="lowKashida"/>
              <w:rPr>
                <w:rFonts w:cs="Times New Roman"/>
                <w:rtl/>
              </w:rPr>
            </w:pPr>
            <w:r w:rsidRPr="000B598F">
              <w:rPr>
                <w:rFonts w:cs="Times New Roman"/>
              </w:rPr>
              <w:t xml:space="preserve">The parties agree to attempt to amicably settle any disagreement or dispute. If not possible, they are to submit to the International Chamber of Commerce - </w:t>
            </w:r>
            <w:smartTag w:uri="urn:schemas-microsoft-com:office:smarttags" w:element="City">
              <w:smartTag w:uri="urn:schemas-microsoft-com:office:smarttags" w:element="place">
                <w:r w:rsidRPr="000B598F">
                  <w:rPr>
                    <w:rFonts w:cs="Times New Roman"/>
                  </w:rPr>
                  <w:t>Geneva</w:t>
                </w:r>
              </w:smartTag>
            </w:smartTag>
            <w:r w:rsidRPr="000B598F">
              <w:rPr>
                <w:rFonts w:cs="Times New Roman"/>
              </w:rPr>
              <w:t xml:space="preserve"> for settlement. The regulations as per ICC are applicable.</w:t>
            </w:r>
          </w:p>
        </w:tc>
      </w:tr>
    </w:tbl>
    <w:p w:rsidR="001D5982" w:rsidRPr="000B598F" w:rsidRDefault="001D5982">
      <w:pPr>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6D081C">
            <w:pPr>
              <w:jc w:val="lowKashida"/>
              <w:rPr>
                <w:rFonts w:cs="Times New Roman"/>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17</w:t>
            </w:r>
            <w:r w:rsidR="00CD2C0F" w:rsidRPr="000B598F">
              <w:rPr>
                <w:rFonts w:cs="Times New Roman"/>
                <w:b/>
                <w:bCs/>
                <w:rtl/>
              </w:rPr>
              <w:t xml:space="preserve">): </w:t>
            </w:r>
            <w:r w:rsidR="006D081C">
              <w:rPr>
                <w:rFonts w:cs="Times New Roman" w:hint="cs"/>
                <w:b/>
                <w:bCs/>
                <w:rtl/>
              </w:rPr>
              <w:t>صلاحية تحرير</w:t>
            </w:r>
            <w:r w:rsidRPr="000B598F">
              <w:rPr>
                <w:rFonts w:cs="Times New Roman"/>
                <w:b/>
                <w:bCs/>
                <w:rtl/>
              </w:rPr>
              <w:t xml:space="preserve"> العقد </w:t>
            </w:r>
          </w:p>
          <w:p w:rsidR="001D5982" w:rsidRPr="000B598F" w:rsidRDefault="001D5982" w:rsidP="00BE3E0D">
            <w:pPr>
              <w:jc w:val="mediumKashida"/>
              <w:rPr>
                <w:rFonts w:cs="Times New Roman"/>
                <w:rtl/>
              </w:rPr>
            </w:pPr>
            <w:r w:rsidRPr="000B598F">
              <w:rPr>
                <w:rFonts w:cs="Times New Roman"/>
                <w:rtl/>
              </w:rPr>
              <w:t xml:space="preserve">يقر كل طرف بأنه مؤهل تماما </w:t>
            </w:r>
            <w:r w:rsidR="00BE3E0D">
              <w:rPr>
                <w:rFonts w:cs="Times New Roman" w:hint="cs"/>
                <w:rtl/>
              </w:rPr>
              <w:t>لتحرير</w:t>
            </w:r>
            <w:r w:rsidR="00BE3E0D">
              <w:rPr>
                <w:rFonts w:cs="Times New Roman"/>
                <w:rtl/>
              </w:rPr>
              <w:t xml:space="preserve"> هذا العقد</w:t>
            </w:r>
            <w:r w:rsidR="00BE3E0D">
              <w:rPr>
                <w:rFonts w:cs="Times New Roman" w:hint="cs"/>
                <w:rtl/>
              </w:rPr>
              <w:t xml:space="preserve">، ومن ثم، </w:t>
            </w:r>
            <w:r w:rsidRPr="000B598F">
              <w:rPr>
                <w:rFonts w:cs="Times New Roman"/>
                <w:rtl/>
              </w:rPr>
              <w:t>ملزم بأحكامه وشروطه</w:t>
            </w:r>
            <w:r w:rsidR="00CD2C0F" w:rsidRPr="000B598F">
              <w:rPr>
                <w:rFonts w:cs="Times New Roman"/>
                <w:rtl/>
              </w:rPr>
              <w:t xml:space="preserve">. </w:t>
            </w:r>
          </w:p>
        </w:tc>
        <w:tc>
          <w:tcPr>
            <w:tcW w:w="4218" w:type="dxa"/>
          </w:tcPr>
          <w:p w:rsidR="001D5982" w:rsidRPr="000B598F" w:rsidRDefault="001D5982" w:rsidP="006D081C">
            <w:pPr>
              <w:bidi w:val="0"/>
              <w:jc w:val="lowKashida"/>
              <w:rPr>
                <w:rFonts w:cs="Times New Roman"/>
              </w:rPr>
            </w:pPr>
            <w:r w:rsidRPr="000B598F">
              <w:rPr>
                <w:rFonts w:cs="Times New Roman"/>
                <w:b/>
                <w:bCs/>
              </w:rPr>
              <w:t>Article (17): Authority to Contract</w:t>
            </w:r>
          </w:p>
          <w:p w:rsidR="001D5982" w:rsidRPr="000B598F" w:rsidRDefault="001D5982">
            <w:pPr>
              <w:bidi w:val="0"/>
              <w:jc w:val="lowKashida"/>
              <w:rPr>
                <w:rFonts w:cs="Times New Roman"/>
                <w:rtl/>
              </w:rPr>
            </w:pPr>
            <w:r w:rsidRPr="000B598F">
              <w:rPr>
                <w:rFonts w:cs="Times New Roman"/>
              </w:rPr>
              <w:t>Each of the parties represent</w:t>
            </w:r>
            <w:r w:rsidR="002B2F7A" w:rsidRPr="000B598F">
              <w:rPr>
                <w:rFonts w:cs="Times New Roman"/>
              </w:rPr>
              <w:t>s</w:t>
            </w:r>
            <w:r w:rsidRPr="000B598F">
              <w:rPr>
                <w:rFonts w:cs="Times New Roman"/>
              </w:rPr>
              <w:t xml:space="preserve"> that it has full authority to execute this Agreement and accordingly that the party is bound by the terms and conditions hereof.</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6D081C">
            <w:pPr>
              <w:jc w:val="lowKashida"/>
              <w:rPr>
                <w:rFonts w:cs="Times New Roman"/>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18</w:t>
            </w:r>
            <w:r w:rsidR="00CD2C0F" w:rsidRPr="000B598F">
              <w:rPr>
                <w:rFonts w:cs="Times New Roman"/>
                <w:b/>
                <w:bCs/>
                <w:rtl/>
              </w:rPr>
              <w:t xml:space="preserve">): </w:t>
            </w:r>
            <w:r w:rsidR="006D081C">
              <w:rPr>
                <w:rFonts w:cs="Times New Roman" w:hint="cs"/>
                <w:b/>
                <w:bCs/>
                <w:rtl/>
              </w:rPr>
              <w:t>نسخ</w:t>
            </w:r>
            <w:r w:rsidRPr="000B598F">
              <w:rPr>
                <w:rFonts w:cs="Times New Roman"/>
                <w:b/>
                <w:bCs/>
                <w:rtl/>
              </w:rPr>
              <w:t xml:space="preserve"> العقد</w:t>
            </w:r>
          </w:p>
          <w:p w:rsidR="001D5982" w:rsidRPr="000B598F" w:rsidRDefault="001D5982" w:rsidP="00BE3E0D">
            <w:pPr>
              <w:jc w:val="lowKashida"/>
              <w:rPr>
                <w:rFonts w:cs="Times New Roman"/>
                <w:rtl/>
              </w:rPr>
            </w:pPr>
            <w:r w:rsidRPr="000B598F">
              <w:rPr>
                <w:rFonts w:cs="Times New Roman"/>
                <w:rtl/>
              </w:rPr>
              <w:t xml:space="preserve">يجوز تحرير هذا العقد </w:t>
            </w:r>
            <w:proofErr w:type="spellStart"/>
            <w:r w:rsidRPr="000B598F">
              <w:rPr>
                <w:rFonts w:cs="Times New Roman"/>
                <w:rtl/>
              </w:rPr>
              <w:t>فى</w:t>
            </w:r>
            <w:proofErr w:type="spellEnd"/>
            <w:r w:rsidRPr="000B598F">
              <w:rPr>
                <w:rFonts w:cs="Times New Roman"/>
                <w:rtl/>
              </w:rPr>
              <w:t xml:space="preserve"> وقت متزامن من نسختين متطابقتين عن طريق </w:t>
            </w:r>
            <w:r w:rsidR="00BE3E0D">
              <w:rPr>
                <w:rFonts w:cs="Times New Roman" w:hint="cs"/>
                <w:rtl/>
              </w:rPr>
              <w:t>الإرسال</w:t>
            </w:r>
            <w:r w:rsidRPr="000B598F">
              <w:rPr>
                <w:rFonts w:cs="Times New Roman"/>
                <w:rtl/>
              </w:rPr>
              <w:t xml:space="preserve"> </w:t>
            </w:r>
            <w:proofErr w:type="spellStart"/>
            <w:r w:rsidRPr="000B598F">
              <w:rPr>
                <w:rFonts w:cs="Times New Roman"/>
                <w:rtl/>
              </w:rPr>
              <w:t>بالتيليفاكس</w:t>
            </w:r>
            <w:proofErr w:type="spellEnd"/>
            <w:r w:rsidRPr="000B598F">
              <w:rPr>
                <w:rFonts w:cs="Times New Roman"/>
                <w:rtl/>
              </w:rPr>
              <w:t xml:space="preserve"> أو الفاكس</w:t>
            </w:r>
            <w:r w:rsidR="007D702A" w:rsidRPr="000B598F">
              <w:rPr>
                <w:rFonts w:cs="Times New Roman"/>
                <w:rtl/>
              </w:rPr>
              <w:t xml:space="preserve">، </w:t>
            </w:r>
            <w:r w:rsidRPr="000B598F">
              <w:rPr>
                <w:rFonts w:cs="Times New Roman"/>
                <w:rtl/>
              </w:rPr>
              <w:t xml:space="preserve">وتعتبر كل نسخة </w:t>
            </w:r>
            <w:proofErr w:type="spellStart"/>
            <w:r w:rsidRPr="000B598F">
              <w:rPr>
                <w:rFonts w:cs="Times New Roman"/>
                <w:rtl/>
              </w:rPr>
              <w:t>نسخة</w:t>
            </w:r>
            <w:proofErr w:type="spellEnd"/>
            <w:r w:rsidRPr="000B598F">
              <w:rPr>
                <w:rFonts w:cs="Times New Roman"/>
                <w:rtl/>
              </w:rPr>
              <w:t xml:space="preserve"> أصلية</w:t>
            </w:r>
            <w:r w:rsidR="00CD2C0F" w:rsidRPr="000B598F">
              <w:rPr>
                <w:rFonts w:cs="Times New Roman"/>
                <w:rtl/>
              </w:rPr>
              <w:t xml:space="preserve">. </w:t>
            </w:r>
            <w:r w:rsidRPr="000B598F">
              <w:rPr>
                <w:rFonts w:cs="Times New Roman"/>
                <w:rtl/>
              </w:rPr>
              <w:t xml:space="preserve">وفى حالة حدوث </w:t>
            </w:r>
            <w:proofErr w:type="spellStart"/>
            <w:r w:rsidRPr="000B598F">
              <w:rPr>
                <w:rFonts w:cs="Times New Roman"/>
                <w:rtl/>
              </w:rPr>
              <w:t>أى</w:t>
            </w:r>
            <w:proofErr w:type="spellEnd"/>
            <w:r w:rsidRPr="000B598F">
              <w:rPr>
                <w:rFonts w:cs="Times New Roman"/>
                <w:rtl/>
              </w:rPr>
              <w:t xml:space="preserve"> تحوير بالكتابة أو بإعادة الكتابة على الآلة يُعمل بهذا التحوير بالكتابة أو بالكتابة على الآلة </w:t>
            </w:r>
            <w:proofErr w:type="spellStart"/>
            <w:r w:rsidRPr="000B598F">
              <w:rPr>
                <w:rFonts w:cs="Times New Roman"/>
                <w:rtl/>
              </w:rPr>
              <w:t>فى</w:t>
            </w:r>
            <w:proofErr w:type="spellEnd"/>
            <w:r w:rsidRPr="000B598F">
              <w:rPr>
                <w:rFonts w:cs="Times New Roman"/>
                <w:rtl/>
              </w:rPr>
              <w:t xml:space="preserve"> حالة إقرار الطرفين بذلك.</w:t>
            </w:r>
          </w:p>
        </w:tc>
        <w:tc>
          <w:tcPr>
            <w:tcW w:w="4218" w:type="dxa"/>
          </w:tcPr>
          <w:p w:rsidR="001D5982" w:rsidRPr="000B598F" w:rsidRDefault="001D5982" w:rsidP="006D081C">
            <w:pPr>
              <w:bidi w:val="0"/>
              <w:ind w:left="1" w:hanging="1"/>
              <w:rPr>
                <w:rFonts w:cs="Times New Roman"/>
                <w:lang w:bidi="ar-EG"/>
              </w:rPr>
            </w:pPr>
            <w:r w:rsidRPr="000B598F">
              <w:rPr>
                <w:rFonts w:cs="Times New Roman"/>
                <w:b/>
                <w:bCs/>
              </w:rPr>
              <w:t>Article (18):</w:t>
            </w:r>
            <w:r w:rsidR="006D081C">
              <w:rPr>
                <w:rFonts w:cs="Times New Roman" w:hint="cs"/>
                <w:b/>
                <w:bCs/>
                <w:rtl/>
                <w:lang w:bidi="ar-EG"/>
              </w:rPr>
              <w:t xml:space="preserve"> </w:t>
            </w:r>
            <w:r w:rsidR="006D081C">
              <w:rPr>
                <w:rFonts w:cs="Times New Roman"/>
                <w:b/>
                <w:bCs/>
                <w:lang w:bidi="ar-EG"/>
              </w:rPr>
              <w:t xml:space="preserve"> Counterparts</w:t>
            </w:r>
            <w:r w:rsidR="003159E4">
              <w:rPr>
                <w:rFonts w:cs="Times New Roman"/>
                <w:b/>
                <w:bCs/>
                <w:lang w:bidi="ar-EG"/>
              </w:rPr>
              <w:t>/facsimiles</w:t>
            </w:r>
          </w:p>
          <w:p w:rsidR="001D5982" w:rsidRPr="000B598F" w:rsidRDefault="001D5982">
            <w:pPr>
              <w:bidi w:val="0"/>
              <w:jc w:val="lowKashida"/>
              <w:rPr>
                <w:rFonts w:cs="Times New Roman"/>
                <w:rtl/>
              </w:rPr>
            </w:pPr>
            <w:r w:rsidRPr="000B598F">
              <w:rPr>
                <w:rFonts w:cs="Times New Roman"/>
              </w:rPr>
              <w:t xml:space="preserve">This Agreement may be executed simultaneously in two counterparts via telefax or facsimile transmission, each of which shall be deemed an original. In case of any alteration, </w:t>
            </w:r>
            <w:r w:rsidRPr="003159E4">
              <w:rPr>
                <w:rFonts w:cs="Times New Roman"/>
                <w:u w:val="single"/>
              </w:rPr>
              <w:t>written or retyped on the fact of this contract</w:t>
            </w:r>
            <w:r w:rsidRPr="000B598F">
              <w:rPr>
                <w:rFonts w:cs="Times New Roman"/>
              </w:rPr>
              <w:t>, said written or typed alteration shall prevail when acknowledged by both parties.</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19</w:t>
            </w:r>
            <w:r w:rsidR="00CD2C0F" w:rsidRPr="000B598F">
              <w:rPr>
                <w:rFonts w:cs="Times New Roman"/>
                <w:b/>
                <w:bCs/>
                <w:rtl/>
              </w:rPr>
              <w:t xml:space="preserve">): </w:t>
            </w:r>
            <w:r w:rsidRPr="000B598F">
              <w:rPr>
                <w:rFonts w:cs="Times New Roman"/>
                <w:b/>
                <w:bCs/>
                <w:rtl/>
              </w:rPr>
              <w:t>عدم المراوغة</w:t>
            </w:r>
            <w:r w:rsidRPr="000B598F">
              <w:rPr>
                <w:rFonts w:cs="Times New Roman"/>
                <w:rtl/>
              </w:rPr>
              <w:t xml:space="preserve"> </w:t>
            </w:r>
          </w:p>
          <w:p w:rsidR="001D5982" w:rsidRPr="000B598F" w:rsidRDefault="001D5982">
            <w:pPr>
              <w:jc w:val="mediumKashida"/>
              <w:rPr>
                <w:rFonts w:cs="Times New Roman"/>
                <w:rtl/>
              </w:rPr>
            </w:pPr>
            <w:r w:rsidRPr="000B598F">
              <w:rPr>
                <w:rFonts w:cs="Times New Roman"/>
                <w:rtl/>
              </w:rPr>
              <w:t xml:space="preserve">يقبل الطرفان ويوافقان على أحكام الغرفة التجارية الدولية </w:t>
            </w:r>
            <w:proofErr w:type="spellStart"/>
            <w:r w:rsidRPr="000B598F">
              <w:rPr>
                <w:rFonts w:cs="Times New Roman"/>
                <w:rtl/>
              </w:rPr>
              <w:t>فى</w:t>
            </w:r>
            <w:proofErr w:type="spellEnd"/>
            <w:r w:rsidRPr="000B598F">
              <w:rPr>
                <w:rFonts w:cs="Times New Roman"/>
                <w:rtl/>
              </w:rPr>
              <w:t xml:space="preserve"> جنيف بشأن عدم المراوغة وعدم إفشاء المعلومات فيما يتعلق بكل من الطرفين المشتركين </w:t>
            </w:r>
            <w:proofErr w:type="spellStart"/>
            <w:r w:rsidRPr="000B598F">
              <w:rPr>
                <w:rFonts w:cs="Times New Roman"/>
                <w:rtl/>
              </w:rPr>
              <w:t>فى</w:t>
            </w:r>
            <w:proofErr w:type="spellEnd"/>
            <w:r w:rsidRPr="000B598F">
              <w:rPr>
                <w:rFonts w:cs="Times New Roman"/>
                <w:rtl/>
              </w:rPr>
              <w:t xml:space="preserve"> هذه  الصفقة  وهذا العقد</w:t>
            </w:r>
            <w:r w:rsidR="007D702A" w:rsidRPr="000B598F">
              <w:rPr>
                <w:rFonts w:cs="Times New Roman"/>
                <w:rtl/>
              </w:rPr>
              <w:t xml:space="preserve">، </w:t>
            </w:r>
            <w:r w:rsidRPr="000B598F">
              <w:rPr>
                <w:rFonts w:cs="Times New Roman"/>
                <w:rtl/>
              </w:rPr>
              <w:t>والإضافات والتجديدات والتنازلات للغير</w:t>
            </w:r>
            <w:r w:rsidR="007D702A" w:rsidRPr="000B598F">
              <w:rPr>
                <w:rFonts w:cs="Times New Roman"/>
                <w:rtl/>
              </w:rPr>
              <w:t xml:space="preserve">، </w:t>
            </w:r>
            <w:r w:rsidRPr="000B598F">
              <w:rPr>
                <w:rFonts w:cs="Times New Roman"/>
                <w:rtl/>
              </w:rPr>
              <w:t>مع المعاملة الكاملة بالمثل لمدة خمس سنوات من تحرير هذا ال</w:t>
            </w:r>
            <w:r w:rsidR="00DA5A38" w:rsidRPr="000B598F">
              <w:rPr>
                <w:rFonts w:cs="Times New Roman"/>
                <w:rtl/>
              </w:rPr>
              <w:t>عقد</w:t>
            </w:r>
            <w:r w:rsidRPr="000B598F">
              <w:rPr>
                <w:rFonts w:cs="Times New Roman"/>
                <w:rtl/>
              </w:rPr>
              <w:t>.</w:t>
            </w:r>
          </w:p>
        </w:tc>
        <w:tc>
          <w:tcPr>
            <w:tcW w:w="4218" w:type="dxa"/>
          </w:tcPr>
          <w:p w:rsidR="001D5982" w:rsidRPr="006D081C" w:rsidRDefault="001D5982">
            <w:pPr>
              <w:bidi w:val="0"/>
              <w:jc w:val="lowKashida"/>
              <w:rPr>
                <w:rFonts w:cs="Times New Roman"/>
                <w:sz w:val="22"/>
                <w:szCs w:val="22"/>
              </w:rPr>
            </w:pPr>
            <w:r w:rsidRPr="006D081C">
              <w:rPr>
                <w:rFonts w:cs="Times New Roman"/>
                <w:b/>
                <w:bCs/>
                <w:sz w:val="22"/>
                <w:szCs w:val="22"/>
              </w:rPr>
              <w:t>Article (19): Non-circumvention</w:t>
            </w:r>
          </w:p>
          <w:p w:rsidR="001D5982" w:rsidRPr="006D081C" w:rsidRDefault="001D5982">
            <w:pPr>
              <w:bidi w:val="0"/>
              <w:jc w:val="lowKashida"/>
              <w:rPr>
                <w:rFonts w:cs="Times New Roman"/>
                <w:sz w:val="22"/>
                <w:szCs w:val="22"/>
                <w:rtl/>
              </w:rPr>
            </w:pPr>
            <w:r w:rsidRPr="006D081C">
              <w:rPr>
                <w:rFonts w:cs="Times New Roman"/>
                <w:sz w:val="22"/>
                <w:szCs w:val="22"/>
              </w:rPr>
              <w:t>The parties accept and agree to the provisions of the International Chamber of Commerce - Geneva for non-circumvention and non-disclosure with regards to all and every one of the parties involved in this transaction and Contract, additions, renewals, and third party assignments, with full reciprocation for a period of five years of execution of this Contract.</w:t>
            </w:r>
          </w:p>
        </w:tc>
      </w:tr>
    </w:tbl>
    <w:p w:rsidR="001D5982" w:rsidRPr="000B598F" w:rsidRDefault="001D5982">
      <w:pPr>
        <w:rPr>
          <w:rFonts w:cs="Times New Roman"/>
          <w:rtl/>
        </w:rPr>
      </w:pPr>
    </w:p>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1D5982" w:rsidRPr="000B598F" w:rsidTr="003159E4">
        <w:tc>
          <w:tcPr>
            <w:tcW w:w="3084" w:type="dxa"/>
          </w:tcPr>
          <w:p w:rsidR="001D5982" w:rsidRPr="000B598F" w:rsidRDefault="001D5982">
            <w:pPr>
              <w:jc w:val="lowKashida"/>
              <w:rPr>
                <w:rFonts w:cs="Times New Roman"/>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20</w:t>
            </w:r>
            <w:r w:rsidR="00CD2C0F" w:rsidRPr="000B598F">
              <w:rPr>
                <w:rFonts w:cs="Times New Roman"/>
                <w:b/>
                <w:bCs/>
                <w:rtl/>
              </w:rPr>
              <w:t xml:space="preserve">): </w:t>
            </w:r>
            <w:r w:rsidRPr="000B598F">
              <w:rPr>
                <w:rFonts w:cs="Times New Roman"/>
                <w:b/>
                <w:bCs/>
                <w:rtl/>
              </w:rPr>
              <w:t>تأمين التنفيذ</w:t>
            </w:r>
            <w:r w:rsidRPr="000B598F">
              <w:rPr>
                <w:rFonts w:cs="Times New Roman"/>
                <w:rtl/>
              </w:rPr>
              <w:t xml:space="preserve"> </w:t>
            </w:r>
          </w:p>
          <w:p w:rsidR="001D5982" w:rsidRPr="000B598F" w:rsidRDefault="001D5982">
            <w:pPr>
              <w:jc w:val="mediumKashida"/>
              <w:rPr>
                <w:rFonts w:cs="Times New Roman"/>
                <w:rtl/>
              </w:rPr>
            </w:pPr>
            <w:r w:rsidRPr="000B598F">
              <w:rPr>
                <w:rFonts w:cs="Times New Roman"/>
                <w:rtl/>
              </w:rPr>
              <w:t xml:space="preserve">يضع البائع لصالح المشترى </w:t>
            </w:r>
            <w:r w:rsidRPr="003159E4">
              <w:rPr>
                <w:rFonts w:cs="Times New Roman"/>
                <w:u w:val="single"/>
                <w:rtl/>
              </w:rPr>
              <w:t>تأمين تنفيذ</w:t>
            </w:r>
            <w:r w:rsidRPr="000B598F">
              <w:rPr>
                <w:rFonts w:cs="Times New Roman"/>
                <w:rtl/>
              </w:rPr>
              <w:t xml:space="preserve"> بنسبة 2 % من قيمة العقد </w:t>
            </w:r>
            <w:proofErr w:type="spellStart"/>
            <w:r w:rsidRPr="000B598F">
              <w:rPr>
                <w:rFonts w:cs="Times New Roman"/>
                <w:rtl/>
              </w:rPr>
              <w:t>فى</w:t>
            </w:r>
            <w:proofErr w:type="spellEnd"/>
            <w:r w:rsidRPr="000B598F">
              <w:rPr>
                <w:rFonts w:cs="Times New Roman"/>
                <w:rtl/>
              </w:rPr>
              <w:t xml:space="preserve"> شكل خطاب </w:t>
            </w:r>
            <w:proofErr w:type="spellStart"/>
            <w:r w:rsidRPr="000B598F">
              <w:rPr>
                <w:rFonts w:cs="Times New Roman"/>
                <w:rtl/>
              </w:rPr>
              <w:t>إعتماد</w:t>
            </w:r>
            <w:proofErr w:type="spellEnd"/>
            <w:r w:rsidRPr="000B598F">
              <w:rPr>
                <w:rFonts w:cs="Times New Roman"/>
                <w:rtl/>
              </w:rPr>
              <w:t xml:space="preserve"> باللغة الإنجليزية غير قابل للإلغاء ومعزز ويتم الإخطار به عن طريق البنك القابض</w:t>
            </w:r>
            <w:r w:rsidR="007D702A" w:rsidRPr="000B598F">
              <w:rPr>
                <w:rFonts w:cs="Times New Roman"/>
                <w:rtl/>
              </w:rPr>
              <w:t xml:space="preserve">، </w:t>
            </w:r>
            <w:r w:rsidR="006E4980" w:rsidRPr="000B598F">
              <w:rPr>
                <w:rFonts w:cs="Times New Roman"/>
                <w:rtl/>
              </w:rPr>
              <w:t xml:space="preserve">ويتم صرفه بمجرد </w:t>
            </w:r>
            <w:proofErr w:type="spellStart"/>
            <w:r w:rsidR="006E4980" w:rsidRPr="000B598F">
              <w:rPr>
                <w:rFonts w:cs="Times New Roman"/>
                <w:rtl/>
              </w:rPr>
              <w:t>الإطلاع</w:t>
            </w:r>
            <w:proofErr w:type="spellEnd"/>
            <w:r w:rsidR="006E4980" w:rsidRPr="000B598F">
              <w:rPr>
                <w:rFonts w:cs="Times New Roman"/>
                <w:rtl/>
              </w:rPr>
              <w:t xml:space="preserve"> عليه</w:t>
            </w:r>
            <w:r w:rsidRPr="000B598F">
              <w:rPr>
                <w:rFonts w:cs="Times New Roman"/>
                <w:rtl/>
              </w:rPr>
              <w:t>.</w:t>
            </w:r>
          </w:p>
        </w:tc>
        <w:tc>
          <w:tcPr>
            <w:tcW w:w="4218" w:type="dxa"/>
          </w:tcPr>
          <w:p w:rsidR="001D5982" w:rsidRPr="000B598F" w:rsidRDefault="001D5982">
            <w:pPr>
              <w:bidi w:val="0"/>
              <w:jc w:val="lowKashida"/>
              <w:rPr>
                <w:rFonts w:cs="Times New Roman"/>
                <w:b/>
                <w:bCs/>
              </w:rPr>
            </w:pPr>
            <w:r w:rsidRPr="000B598F">
              <w:rPr>
                <w:rFonts w:cs="Times New Roman"/>
                <w:b/>
                <w:bCs/>
              </w:rPr>
              <w:t>Article (20): Performance Bond</w:t>
            </w:r>
          </w:p>
          <w:p w:rsidR="001D5982" w:rsidRPr="000B598F" w:rsidRDefault="00563B7B" w:rsidP="003159E4">
            <w:pPr>
              <w:bidi w:val="0"/>
              <w:jc w:val="lowKashida"/>
              <w:rPr>
                <w:rFonts w:cs="Times New Roman"/>
                <w:rtl/>
              </w:rPr>
            </w:pPr>
            <w:r>
              <w:rPr>
                <w:rFonts w:cs="Times New Roman"/>
              </w:rPr>
              <w:t>Seller</w:t>
            </w:r>
            <w:r w:rsidR="001D5982" w:rsidRPr="000B598F">
              <w:rPr>
                <w:rFonts w:cs="Times New Roman"/>
              </w:rPr>
              <w:t xml:space="preserve"> will place in favor of the  Buyer a </w:t>
            </w:r>
            <w:r w:rsidR="001D5982" w:rsidRPr="003159E4">
              <w:rPr>
                <w:rFonts w:cs="Times New Roman"/>
                <w:u w:val="single"/>
              </w:rPr>
              <w:t>performance bond</w:t>
            </w:r>
            <w:r w:rsidR="001D5982" w:rsidRPr="000B598F">
              <w:rPr>
                <w:rFonts w:cs="Times New Roman"/>
              </w:rPr>
              <w:t xml:space="preserve"> of 2% of the contract value in the form a letter of credit in English language: irrevocable, confirmed and advised through receiving bank, payable at sight.</w:t>
            </w:r>
          </w:p>
        </w:tc>
      </w:tr>
    </w:tbl>
    <w:p w:rsidR="00203AAC" w:rsidRDefault="00203AAC"/>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3159E4" w:rsidRPr="000B598F" w:rsidTr="003159E4">
        <w:tc>
          <w:tcPr>
            <w:tcW w:w="3084" w:type="dxa"/>
          </w:tcPr>
          <w:p w:rsidR="003159E4" w:rsidRPr="000B598F" w:rsidRDefault="00203AAC">
            <w:pPr>
              <w:jc w:val="lowKashida"/>
              <w:rPr>
                <w:rFonts w:cs="Times New Roman"/>
                <w:b/>
                <w:bCs/>
                <w:rtl/>
                <w:lang w:bidi="ar-EG"/>
              </w:rPr>
            </w:pPr>
            <w:r>
              <w:rPr>
                <w:rFonts w:cs="Times New Roman" w:hint="cs"/>
                <w:b/>
                <w:bCs/>
                <w:rtl/>
                <w:lang w:bidi="ar-EG"/>
              </w:rPr>
              <w:t>البنك المصدر للاعتماد</w:t>
            </w:r>
          </w:p>
        </w:tc>
        <w:tc>
          <w:tcPr>
            <w:tcW w:w="4218" w:type="dxa"/>
          </w:tcPr>
          <w:p w:rsidR="003159E4" w:rsidRPr="000B598F" w:rsidRDefault="003159E4">
            <w:pPr>
              <w:bidi w:val="0"/>
              <w:jc w:val="lowKashida"/>
              <w:rPr>
                <w:rFonts w:cs="Times New Roman"/>
                <w:b/>
                <w:bCs/>
              </w:rPr>
            </w:pPr>
            <w:r>
              <w:rPr>
                <w:rFonts w:cs="Times New Roman"/>
                <w:b/>
                <w:bCs/>
              </w:rPr>
              <w:t>Issuing bank</w:t>
            </w:r>
          </w:p>
        </w:tc>
      </w:tr>
      <w:tr w:rsidR="003159E4" w:rsidRPr="000B598F" w:rsidTr="003159E4">
        <w:tc>
          <w:tcPr>
            <w:tcW w:w="3084" w:type="dxa"/>
          </w:tcPr>
          <w:p w:rsidR="003159E4" w:rsidRPr="000B598F" w:rsidRDefault="00203AAC">
            <w:pPr>
              <w:jc w:val="lowKashida"/>
              <w:rPr>
                <w:rFonts w:cs="Times New Roman"/>
                <w:b/>
                <w:bCs/>
                <w:rtl/>
              </w:rPr>
            </w:pPr>
            <w:r>
              <w:rPr>
                <w:rFonts w:cs="Times New Roman" w:hint="cs"/>
                <w:b/>
                <w:bCs/>
                <w:rtl/>
              </w:rPr>
              <w:t>البنك المخطر بفتح الاعتماد</w:t>
            </w:r>
          </w:p>
        </w:tc>
        <w:tc>
          <w:tcPr>
            <w:tcW w:w="4218" w:type="dxa"/>
          </w:tcPr>
          <w:p w:rsidR="003159E4" w:rsidRDefault="00203AAC">
            <w:pPr>
              <w:bidi w:val="0"/>
              <w:jc w:val="lowKashida"/>
              <w:rPr>
                <w:rFonts w:cs="Times New Roman"/>
                <w:b/>
                <w:bCs/>
              </w:rPr>
            </w:pPr>
            <w:r>
              <w:rPr>
                <w:rFonts w:cs="Times New Roman"/>
                <w:b/>
                <w:bCs/>
              </w:rPr>
              <w:t>Advising bank</w:t>
            </w:r>
          </w:p>
        </w:tc>
      </w:tr>
      <w:tr w:rsidR="00203AAC" w:rsidRPr="000B598F" w:rsidTr="003159E4">
        <w:tc>
          <w:tcPr>
            <w:tcW w:w="3084" w:type="dxa"/>
          </w:tcPr>
          <w:p w:rsidR="00203AAC" w:rsidRPr="000B598F" w:rsidRDefault="00203AAC">
            <w:pPr>
              <w:jc w:val="lowKashida"/>
              <w:rPr>
                <w:rFonts w:cs="Times New Roman"/>
                <w:b/>
                <w:bCs/>
                <w:rtl/>
              </w:rPr>
            </w:pPr>
            <w:r>
              <w:rPr>
                <w:rFonts w:cs="Times New Roman" w:hint="cs"/>
                <w:b/>
                <w:bCs/>
                <w:rtl/>
              </w:rPr>
              <w:t>البنك المُعزز للاعتماد</w:t>
            </w:r>
          </w:p>
        </w:tc>
        <w:tc>
          <w:tcPr>
            <w:tcW w:w="4218" w:type="dxa"/>
          </w:tcPr>
          <w:p w:rsidR="00203AAC" w:rsidRDefault="00203AAC">
            <w:pPr>
              <w:bidi w:val="0"/>
              <w:jc w:val="lowKashida"/>
              <w:rPr>
                <w:rFonts w:cs="Times New Roman"/>
                <w:b/>
                <w:bCs/>
              </w:rPr>
            </w:pPr>
            <w:r>
              <w:rPr>
                <w:rFonts w:cs="Times New Roman"/>
                <w:b/>
                <w:bCs/>
              </w:rPr>
              <w:t>Confirming bank</w:t>
            </w:r>
          </w:p>
        </w:tc>
      </w:tr>
    </w:tbl>
    <w:p w:rsidR="003159E4" w:rsidRDefault="003159E4"/>
    <w:tbl>
      <w:tblPr>
        <w:bidiVisual/>
        <w:tblW w:w="7302" w:type="dxa"/>
        <w:tblLayout w:type="fixed"/>
        <w:tblCellMar>
          <w:left w:w="107" w:type="dxa"/>
          <w:right w:w="107" w:type="dxa"/>
        </w:tblCellMar>
        <w:tblLook w:val="0000" w:firstRow="0" w:lastRow="0" w:firstColumn="0" w:lastColumn="0" w:noHBand="0" w:noVBand="0"/>
      </w:tblPr>
      <w:tblGrid>
        <w:gridCol w:w="3084"/>
        <w:gridCol w:w="4218"/>
      </w:tblGrid>
      <w:tr w:rsidR="003159E4" w:rsidRPr="000B598F" w:rsidTr="003159E4">
        <w:tc>
          <w:tcPr>
            <w:tcW w:w="3084" w:type="dxa"/>
          </w:tcPr>
          <w:p w:rsidR="003159E4" w:rsidRPr="000B598F" w:rsidRDefault="003159E4">
            <w:pPr>
              <w:jc w:val="lowKashida"/>
              <w:rPr>
                <w:rFonts w:cs="Times New Roman"/>
                <w:b/>
                <w:bCs/>
                <w:rtl/>
                <w:lang w:bidi="ar-EG"/>
              </w:rPr>
            </w:pPr>
            <w:r>
              <w:rPr>
                <w:rFonts w:cs="Times New Roman" w:hint="cs"/>
                <w:b/>
                <w:bCs/>
                <w:rtl/>
                <w:lang w:bidi="ar-EG"/>
              </w:rPr>
              <w:t>شركة لإصدار الكفالات</w:t>
            </w:r>
          </w:p>
        </w:tc>
        <w:tc>
          <w:tcPr>
            <w:tcW w:w="4218" w:type="dxa"/>
          </w:tcPr>
          <w:p w:rsidR="003159E4" w:rsidRPr="000B598F" w:rsidRDefault="003159E4">
            <w:pPr>
              <w:bidi w:val="0"/>
              <w:jc w:val="lowKashida"/>
              <w:rPr>
                <w:rFonts w:cs="Times New Roman"/>
                <w:b/>
                <w:bCs/>
              </w:rPr>
            </w:pPr>
            <w:r>
              <w:rPr>
                <w:rFonts w:cs="Times New Roman"/>
                <w:b/>
                <w:bCs/>
              </w:rPr>
              <w:t>Bonding company</w:t>
            </w:r>
          </w:p>
        </w:tc>
      </w:tr>
      <w:tr w:rsidR="003159E4" w:rsidRPr="000B598F" w:rsidTr="003159E4">
        <w:tc>
          <w:tcPr>
            <w:tcW w:w="3084" w:type="dxa"/>
          </w:tcPr>
          <w:p w:rsidR="003159E4" w:rsidRPr="000B598F" w:rsidRDefault="003159E4">
            <w:pPr>
              <w:jc w:val="lowKashida"/>
              <w:rPr>
                <w:rFonts w:cs="Times New Roman"/>
                <w:b/>
                <w:bCs/>
                <w:rtl/>
              </w:rPr>
            </w:pPr>
            <w:r>
              <w:rPr>
                <w:rFonts w:cs="Times New Roman" w:hint="cs"/>
                <w:b/>
                <w:bCs/>
                <w:rtl/>
              </w:rPr>
              <w:t>كفالة</w:t>
            </w:r>
          </w:p>
        </w:tc>
        <w:tc>
          <w:tcPr>
            <w:tcW w:w="4218" w:type="dxa"/>
          </w:tcPr>
          <w:p w:rsidR="003159E4" w:rsidRDefault="003159E4">
            <w:pPr>
              <w:bidi w:val="0"/>
              <w:jc w:val="lowKashida"/>
              <w:rPr>
                <w:rFonts w:cs="Times New Roman"/>
                <w:b/>
                <w:bCs/>
              </w:rPr>
            </w:pPr>
            <w:r>
              <w:rPr>
                <w:rFonts w:cs="Times New Roman"/>
                <w:b/>
                <w:bCs/>
              </w:rPr>
              <w:t>bond</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mediumKashida"/>
              <w:rPr>
                <w:rFonts w:cs="Times New Roman"/>
                <w:rtl/>
              </w:rPr>
            </w:pPr>
            <w:r w:rsidRPr="000B598F">
              <w:rPr>
                <w:rFonts w:cs="Times New Roman"/>
                <w:rtl/>
              </w:rPr>
              <w:lastRenderedPageBreak/>
              <w:t xml:space="preserve">ولتوفير وقاية إضافية للمشترى الذى يصدر المستند </w:t>
            </w:r>
            <w:proofErr w:type="spellStart"/>
            <w:r w:rsidRPr="000B598F">
              <w:rPr>
                <w:rFonts w:cs="Times New Roman"/>
                <w:rtl/>
              </w:rPr>
              <w:t>المالى</w:t>
            </w:r>
            <w:proofErr w:type="spellEnd"/>
            <w:r w:rsidRPr="000B598F">
              <w:rPr>
                <w:rFonts w:cs="Times New Roman"/>
                <w:rtl/>
              </w:rPr>
              <w:t xml:space="preserve"> لخطاب </w:t>
            </w:r>
            <w:proofErr w:type="spellStart"/>
            <w:r w:rsidRPr="000B598F">
              <w:rPr>
                <w:rFonts w:cs="Times New Roman"/>
                <w:rtl/>
              </w:rPr>
              <w:t>إعتماد</w:t>
            </w:r>
            <w:proofErr w:type="spellEnd"/>
            <w:r w:rsidRPr="000B598F">
              <w:rPr>
                <w:rFonts w:cs="Times New Roman"/>
                <w:rtl/>
              </w:rPr>
              <w:t xml:space="preserve"> جاهز</w:t>
            </w:r>
            <w:r w:rsidR="007D702A" w:rsidRPr="000B598F">
              <w:rPr>
                <w:rFonts w:cs="Times New Roman"/>
                <w:rtl/>
              </w:rPr>
              <w:t xml:space="preserve">، </w:t>
            </w:r>
            <w:r w:rsidRPr="000B598F">
              <w:rPr>
                <w:rFonts w:cs="Times New Roman"/>
                <w:rtl/>
              </w:rPr>
              <w:t xml:space="preserve">يُصدر بنك البائع ضمانا وقائيا  بنكيا بمبلغ يعادل 108 % من القيمة الإجمالية لهذا العقد بالتناسب مع الشحنات </w:t>
            </w:r>
            <w:proofErr w:type="spellStart"/>
            <w:r w:rsidRPr="000B598F">
              <w:rPr>
                <w:rFonts w:cs="Times New Roman"/>
                <w:rtl/>
              </w:rPr>
              <w:t>التى</w:t>
            </w:r>
            <w:proofErr w:type="spellEnd"/>
            <w:r w:rsidRPr="000B598F">
              <w:rPr>
                <w:rFonts w:cs="Times New Roman"/>
                <w:rtl/>
              </w:rPr>
              <w:t xml:space="preserve"> لم يتم تسليمها إلى أن يتم التسليم </w:t>
            </w:r>
            <w:proofErr w:type="spellStart"/>
            <w:r w:rsidRPr="000B598F">
              <w:rPr>
                <w:rFonts w:cs="Times New Roman"/>
                <w:rtl/>
              </w:rPr>
              <w:t>النهائى</w:t>
            </w:r>
            <w:proofErr w:type="spellEnd"/>
            <w:r w:rsidRPr="000B598F">
              <w:rPr>
                <w:rFonts w:cs="Times New Roman"/>
                <w:rtl/>
              </w:rPr>
              <w:t>.</w:t>
            </w:r>
          </w:p>
        </w:tc>
        <w:tc>
          <w:tcPr>
            <w:tcW w:w="4218" w:type="dxa"/>
          </w:tcPr>
          <w:p w:rsidR="001D5982" w:rsidRPr="006D081C" w:rsidRDefault="001D5982">
            <w:pPr>
              <w:bidi w:val="0"/>
              <w:jc w:val="lowKashida"/>
              <w:rPr>
                <w:rFonts w:cs="Times New Roman"/>
                <w:sz w:val="22"/>
                <w:szCs w:val="22"/>
                <w:rtl/>
              </w:rPr>
            </w:pPr>
            <w:r w:rsidRPr="006D081C">
              <w:rPr>
                <w:rFonts w:cs="Times New Roman"/>
                <w:sz w:val="22"/>
                <w:szCs w:val="22"/>
              </w:rPr>
              <w:t xml:space="preserve">For additional protection to </w:t>
            </w:r>
            <w:r w:rsidR="00563B7B">
              <w:rPr>
                <w:rFonts w:cs="Times New Roman"/>
                <w:sz w:val="22"/>
                <w:szCs w:val="22"/>
              </w:rPr>
              <w:t>Buyer</w:t>
            </w:r>
            <w:r w:rsidRPr="006D081C">
              <w:rPr>
                <w:rFonts w:cs="Times New Roman"/>
                <w:sz w:val="22"/>
                <w:szCs w:val="22"/>
              </w:rPr>
              <w:t xml:space="preserve"> who is issuing the financial instrument of a stand-by letter of credit, a bank safe-keeping guar</w:t>
            </w:r>
            <w:r w:rsidR="001435D1" w:rsidRPr="006D081C">
              <w:rPr>
                <w:rFonts w:cs="Times New Roman"/>
                <w:sz w:val="22"/>
                <w:szCs w:val="22"/>
              </w:rPr>
              <w:t>ant</w:t>
            </w:r>
            <w:r w:rsidRPr="006D081C">
              <w:rPr>
                <w:rFonts w:cs="Times New Roman"/>
                <w:sz w:val="22"/>
                <w:szCs w:val="22"/>
              </w:rPr>
              <w:t xml:space="preserve">ee will be issued by </w:t>
            </w:r>
            <w:r w:rsidR="00563B7B">
              <w:rPr>
                <w:rFonts w:cs="Times New Roman"/>
                <w:sz w:val="22"/>
                <w:szCs w:val="22"/>
              </w:rPr>
              <w:t>Seller</w:t>
            </w:r>
            <w:r w:rsidRPr="006D081C">
              <w:rPr>
                <w:rFonts w:cs="Times New Roman"/>
                <w:sz w:val="22"/>
                <w:szCs w:val="22"/>
              </w:rPr>
              <w:t>’s bank in the amount of 108% of the total value of this contract based on a pro-rata basis on the undelivered shipments until the final delivery has been made.</w:t>
            </w:r>
          </w:p>
        </w:tc>
      </w:tr>
    </w:tbl>
    <w:p w:rsidR="001D5982" w:rsidRPr="000B598F" w:rsidRDefault="001D5982">
      <w:pPr>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mediumKashida"/>
              <w:rPr>
                <w:rFonts w:cs="Times New Roman"/>
                <w:rtl/>
              </w:rPr>
            </w:pPr>
            <w:r w:rsidRPr="000B598F">
              <w:rPr>
                <w:rFonts w:cs="Times New Roman"/>
                <w:rtl/>
              </w:rPr>
              <w:t>وب</w:t>
            </w:r>
            <w:r w:rsidR="00053B5C" w:rsidRPr="000B598F">
              <w:rPr>
                <w:rFonts w:cs="Times New Roman"/>
                <w:rtl/>
              </w:rPr>
              <w:t>ا</w:t>
            </w:r>
            <w:r w:rsidRPr="000B598F">
              <w:rPr>
                <w:rFonts w:cs="Times New Roman"/>
                <w:rtl/>
              </w:rPr>
              <w:t xml:space="preserve">ستثناء ما ورد </w:t>
            </w:r>
            <w:proofErr w:type="spellStart"/>
            <w:r w:rsidRPr="000B598F">
              <w:rPr>
                <w:rFonts w:cs="Times New Roman"/>
                <w:rtl/>
              </w:rPr>
              <w:t>فى</w:t>
            </w:r>
            <w:proofErr w:type="spellEnd"/>
            <w:r w:rsidRPr="000B598F">
              <w:rPr>
                <w:rFonts w:cs="Times New Roman"/>
                <w:rtl/>
              </w:rPr>
              <w:t xml:space="preserve"> المادة (15) بخصوص حالة القوة القاهرة</w:t>
            </w:r>
            <w:r w:rsidR="007D702A" w:rsidRPr="000B598F">
              <w:rPr>
                <w:rFonts w:cs="Times New Roman"/>
                <w:rtl/>
              </w:rPr>
              <w:t xml:space="preserve">، </w:t>
            </w:r>
            <w:r w:rsidRPr="000B598F">
              <w:rPr>
                <w:rFonts w:cs="Times New Roman"/>
                <w:rtl/>
              </w:rPr>
              <w:t>فإنه عند وصول السفينة إلى ميناء الوصول</w:t>
            </w:r>
            <w:r w:rsidR="007D702A" w:rsidRPr="000B598F">
              <w:rPr>
                <w:rFonts w:cs="Times New Roman"/>
                <w:rtl/>
              </w:rPr>
              <w:t xml:space="preserve">، </w:t>
            </w:r>
            <w:r w:rsidRPr="000B598F">
              <w:rPr>
                <w:rFonts w:cs="Times New Roman"/>
                <w:rtl/>
              </w:rPr>
              <w:t xml:space="preserve">وفى حالة تعذر تفريغ السفينة لأى سبب غير متوقع لا يرجع إلى خطأ من البائع ولا يكون منصوصا عليه </w:t>
            </w:r>
            <w:proofErr w:type="spellStart"/>
            <w:r w:rsidRPr="000B598F">
              <w:rPr>
                <w:rFonts w:cs="Times New Roman"/>
                <w:rtl/>
              </w:rPr>
              <w:t>فى</w:t>
            </w:r>
            <w:proofErr w:type="spellEnd"/>
            <w:r w:rsidRPr="000B598F">
              <w:rPr>
                <w:rFonts w:cs="Times New Roman"/>
                <w:rtl/>
              </w:rPr>
              <w:t xml:space="preserve"> </w:t>
            </w:r>
            <w:proofErr w:type="spellStart"/>
            <w:r w:rsidRPr="000B598F">
              <w:rPr>
                <w:rFonts w:cs="Times New Roman"/>
                <w:rtl/>
              </w:rPr>
              <w:t>الإتفاق</w:t>
            </w:r>
            <w:proofErr w:type="spellEnd"/>
            <w:r w:rsidRPr="000B598F">
              <w:rPr>
                <w:rFonts w:cs="Times New Roman"/>
                <w:rtl/>
              </w:rPr>
              <w:t xml:space="preserve"> المتعاقد عليه يتولى المشترى حل هذا الوضع ويظل تأمين التنفيذ دون المساس به</w:t>
            </w:r>
            <w:r w:rsidR="00CD2C0F" w:rsidRPr="000B598F">
              <w:rPr>
                <w:rFonts w:cs="Times New Roman"/>
                <w:rtl/>
              </w:rPr>
              <w:t xml:space="preserve">. </w:t>
            </w:r>
            <w:r w:rsidRPr="000B598F">
              <w:rPr>
                <w:rFonts w:cs="Times New Roman"/>
                <w:rtl/>
              </w:rPr>
              <w:t xml:space="preserve"> </w:t>
            </w:r>
          </w:p>
        </w:tc>
        <w:tc>
          <w:tcPr>
            <w:tcW w:w="4218" w:type="dxa"/>
          </w:tcPr>
          <w:p w:rsidR="001D5982" w:rsidRPr="000B598F" w:rsidRDefault="001D5982">
            <w:pPr>
              <w:bidi w:val="0"/>
              <w:jc w:val="lowKashida"/>
              <w:rPr>
                <w:rFonts w:cs="Times New Roman"/>
                <w:rtl/>
              </w:rPr>
            </w:pPr>
            <w:r w:rsidRPr="000B598F">
              <w:rPr>
                <w:rFonts w:cs="Times New Roman"/>
              </w:rPr>
              <w:t xml:space="preserve">Apart from Force Majeure Article (15), when the vessel arrives at the port of destination and if for any unforeseen reasons the vessel cannot be unloaded, which is not the fault of </w:t>
            </w:r>
            <w:r w:rsidR="00563B7B">
              <w:rPr>
                <w:rFonts w:cs="Times New Roman"/>
              </w:rPr>
              <w:t>Seller</w:t>
            </w:r>
            <w:r w:rsidRPr="000B598F">
              <w:rPr>
                <w:rFonts w:cs="Times New Roman"/>
              </w:rPr>
              <w:t xml:space="preserve"> and not part of the contracted agreement, </w:t>
            </w:r>
            <w:r w:rsidR="00563B7B">
              <w:rPr>
                <w:rFonts w:cs="Times New Roman"/>
              </w:rPr>
              <w:t>Buyer</w:t>
            </w:r>
            <w:r w:rsidRPr="000B598F">
              <w:rPr>
                <w:rFonts w:cs="Times New Roman"/>
              </w:rPr>
              <w:t xml:space="preserve"> takes over to resolve the situation and the performance bond will stay intact.</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21</w:t>
            </w:r>
            <w:r w:rsidR="00CD2C0F" w:rsidRPr="000B598F">
              <w:rPr>
                <w:rFonts w:cs="Times New Roman"/>
                <w:b/>
                <w:bCs/>
                <w:rtl/>
              </w:rPr>
              <w:t xml:space="preserve">): </w:t>
            </w:r>
            <w:r w:rsidRPr="000B598F">
              <w:rPr>
                <w:rFonts w:cs="Times New Roman"/>
                <w:b/>
                <w:bCs/>
                <w:rtl/>
              </w:rPr>
              <w:t xml:space="preserve">عدم التسليم </w:t>
            </w:r>
          </w:p>
          <w:p w:rsidR="001D5982" w:rsidRPr="000B598F" w:rsidRDefault="001D5982">
            <w:pPr>
              <w:jc w:val="mediumKashida"/>
              <w:rPr>
                <w:rFonts w:cs="Times New Roman"/>
                <w:rtl/>
              </w:rPr>
            </w:pPr>
            <w:proofErr w:type="spellStart"/>
            <w:r w:rsidRPr="000B598F">
              <w:rPr>
                <w:rFonts w:cs="Times New Roman"/>
                <w:rtl/>
              </w:rPr>
              <w:t>فى</w:t>
            </w:r>
            <w:proofErr w:type="spellEnd"/>
            <w:r w:rsidRPr="000B598F">
              <w:rPr>
                <w:rFonts w:cs="Times New Roman"/>
                <w:rtl/>
              </w:rPr>
              <w:t xml:space="preserve"> حالة عدم التزام البائع بمواعيد الشحن مع مضى عشرة (10) أيام عمل حسبما هو محدد </w:t>
            </w:r>
            <w:proofErr w:type="spellStart"/>
            <w:r w:rsidRPr="000B598F">
              <w:rPr>
                <w:rFonts w:cs="Times New Roman"/>
                <w:rtl/>
              </w:rPr>
              <w:t>فى</w:t>
            </w:r>
            <w:proofErr w:type="spellEnd"/>
            <w:r w:rsidRPr="000B598F">
              <w:rPr>
                <w:rFonts w:cs="Times New Roman"/>
                <w:rtl/>
              </w:rPr>
              <w:t xml:space="preserve"> المرفق (2) تنفذ الإجراءات الآتية:</w:t>
            </w:r>
          </w:p>
        </w:tc>
        <w:tc>
          <w:tcPr>
            <w:tcW w:w="4218" w:type="dxa"/>
          </w:tcPr>
          <w:p w:rsidR="001D5982" w:rsidRPr="000B598F" w:rsidRDefault="001D5982">
            <w:pPr>
              <w:bidi w:val="0"/>
              <w:jc w:val="lowKashida"/>
              <w:rPr>
                <w:rFonts w:cs="Times New Roman"/>
                <w:b/>
                <w:bCs/>
              </w:rPr>
            </w:pPr>
            <w:r w:rsidRPr="000B598F">
              <w:rPr>
                <w:rFonts w:cs="Times New Roman"/>
                <w:b/>
                <w:bCs/>
              </w:rPr>
              <w:t>Article (21): Non-delivery</w:t>
            </w:r>
          </w:p>
          <w:p w:rsidR="001D5982" w:rsidRPr="000B598F" w:rsidRDefault="001D5982">
            <w:pPr>
              <w:bidi w:val="0"/>
              <w:jc w:val="lowKashida"/>
              <w:rPr>
                <w:rFonts w:cs="Times New Roman"/>
                <w:rtl/>
              </w:rPr>
            </w:pPr>
            <w:r w:rsidRPr="000B598F">
              <w:rPr>
                <w:rFonts w:cs="Times New Roman"/>
              </w:rPr>
              <w:t>If Seller fails to meet the shipment-dates plus ten (10) working days as defined in enclosure 2, the following procedure will come into effect</w:t>
            </w:r>
            <w:r w:rsidRPr="000B598F">
              <w:rPr>
                <w:rFonts w:cs="Times New Roman"/>
                <w:rtl/>
              </w:rPr>
              <w:t>:</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mediumKashida"/>
              <w:rPr>
                <w:rFonts w:cs="Times New Roman"/>
                <w:rtl/>
              </w:rPr>
            </w:pPr>
            <w:r w:rsidRPr="000B598F">
              <w:rPr>
                <w:rFonts w:cs="Times New Roman"/>
                <w:rtl/>
              </w:rPr>
              <w:t xml:space="preserve">أ. </w:t>
            </w:r>
            <w:proofErr w:type="spellStart"/>
            <w:r w:rsidRPr="000B598F">
              <w:rPr>
                <w:rFonts w:cs="Times New Roman"/>
                <w:rtl/>
              </w:rPr>
              <w:t>لايُلزَم</w:t>
            </w:r>
            <w:proofErr w:type="spellEnd"/>
            <w:r w:rsidRPr="000B598F">
              <w:rPr>
                <w:rFonts w:cs="Times New Roman"/>
                <w:rtl/>
              </w:rPr>
              <w:t xml:space="preserve"> المشترى بشراء أية شحنة تحت </w:t>
            </w:r>
            <w:proofErr w:type="spellStart"/>
            <w:r w:rsidRPr="000B598F">
              <w:rPr>
                <w:rFonts w:cs="Times New Roman"/>
                <w:rtl/>
              </w:rPr>
              <w:t>أى</w:t>
            </w:r>
            <w:proofErr w:type="spellEnd"/>
            <w:r w:rsidRPr="000B598F">
              <w:rPr>
                <w:rFonts w:cs="Times New Roman"/>
                <w:rtl/>
              </w:rPr>
              <w:t xml:space="preserve"> مسمى مماثل يمكن </w:t>
            </w:r>
            <w:proofErr w:type="spellStart"/>
            <w:r w:rsidRPr="000B598F">
              <w:rPr>
                <w:rFonts w:cs="Times New Roman"/>
                <w:rtl/>
              </w:rPr>
              <w:t>إعتبارها</w:t>
            </w:r>
            <w:proofErr w:type="spellEnd"/>
            <w:r w:rsidRPr="000B598F">
              <w:rPr>
                <w:rFonts w:cs="Times New Roman"/>
                <w:rtl/>
              </w:rPr>
              <w:t xml:space="preserve"> تسليما طبقا للمرفق (2).</w:t>
            </w:r>
          </w:p>
        </w:tc>
        <w:tc>
          <w:tcPr>
            <w:tcW w:w="4218" w:type="dxa"/>
          </w:tcPr>
          <w:p w:rsidR="001D5982" w:rsidRPr="000B598F" w:rsidRDefault="001D5982">
            <w:pPr>
              <w:bidi w:val="0"/>
              <w:ind w:left="285" w:hanging="285"/>
              <w:jc w:val="lowKashida"/>
              <w:rPr>
                <w:rFonts w:cs="Times New Roman"/>
                <w:rtl/>
              </w:rPr>
            </w:pPr>
            <w:r w:rsidRPr="000B598F">
              <w:rPr>
                <w:rFonts w:cs="Times New Roman"/>
              </w:rPr>
              <w:t xml:space="preserve">a. Buyer is not committed to purchase any shipment under any similar title, which could be considered a delivery according to enclosure 2. </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 xml:space="preserve">ب. يتم تعويض الشحنة المتأخرة عن طريق قيام بنك البائع بالدفع غير المشروط لقيمة الشحنة المتأخرة حسب الكمية بالسعر المعلن للطن </w:t>
            </w:r>
            <w:proofErr w:type="spellStart"/>
            <w:r w:rsidRPr="000B598F">
              <w:rPr>
                <w:rFonts w:cs="Times New Roman"/>
                <w:rtl/>
              </w:rPr>
              <w:t>المترى</w:t>
            </w:r>
            <w:proofErr w:type="spellEnd"/>
            <w:r w:rsidRPr="000B598F">
              <w:rPr>
                <w:rFonts w:cs="Times New Roman"/>
                <w:rtl/>
              </w:rPr>
              <w:t xml:space="preserve"> لبورصة لندن بالنسبة للتسليم المباشر </w:t>
            </w:r>
            <w:proofErr w:type="spellStart"/>
            <w:r w:rsidRPr="000B598F">
              <w:rPr>
                <w:rFonts w:cs="Times New Roman"/>
                <w:rtl/>
              </w:rPr>
              <w:t>فى</w:t>
            </w:r>
            <w:proofErr w:type="spellEnd"/>
            <w:r w:rsidRPr="000B598F">
              <w:rPr>
                <w:rFonts w:cs="Times New Roman"/>
                <w:rtl/>
              </w:rPr>
              <w:t xml:space="preserve"> نفس موعد التسليم المقرر حسبما هو محدد </w:t>
            </w:r>
            <w:proofErr w:type="spellStart"/>
            <w:r w:rsidRPr="000B598F">
              <w:rPr>
                <w:rFonts w:cs="Times New Roman"/>
                <w:rtl/>
              </w:rPr>
              <w:t>فى</w:t>
            </w:r>
            <w:proofErr w:type="spellEnd"/>
            <w:r w:rsidRPr="000B598F">
              <w:rPr>
                <w:rFonts w:cs="Times New Roman"/>
                <w:rtl/>
              </w:rPr>
              <w:t xml:space="preserve"> </w:t>
            </w:r>
            <w:r w:rsidRPr="000B598F">
              <w:rPr>
                <w:rFonts w:cs="Times New Roman"/>
                <w:rtl/>
              </w:rPr>
              <w:lastRenderedPageBreak/>
              <w:t>المرفق (2)</w:t>
            </w:r>
            <w:r w:rsidR="00CD2C0F" w:rsidRPr="000B598F">
              <w:rPr>
                <w:rFonts w:cs="Times New Roman"/>
                <w:rtl/>
              </w:rPr>
              <w:t xml:space="preserve">. </w:t>
            </w:r>
          </w:p>
        </w:tc>
        <w:tc>
          <w:tcPr>
            <w:tcW w:w="4218" w:type="dxa"/>
          </w:tcPr>
          <w:p w:rsidR="001D5982" w:rsidRPr="000B598F" w:rsidRDefault="001D5982">
            <w:pPr>
              <w:bidi w:val="0"/>
              <w:ind w:left="285" w:hanging="285"/>
              <w:jc w:val="lowKashida"/>
              <w:rPr>
                <w:rFonts w:cs="Times New Roman"/>
                <w:rtl/>
              </w:rPr>
            </w:pPr>
            <w:r w:rsidRPr="000B598F">
              <w:rPr>
                <w:rFonts w:cs="Times New Roman"/>
              </w:rPr>
              <w:lastRenderedPageBreak/>
              <w:t xml:space="preserve">b. The shipment overdue will be compensated by unconditional payment by Seller’s bank of the value of the overdue shipment in quantity against the published price in metric tons of the London Exchange for direct deliveries, as per the same date </w:t>
            </w:r>
            <w:r w:rsidRPr="000B598F">
              <w:rPr>
                <w:rFonts w:cs="Times New Roman"/>
              </w:rPr>
              <w:lastRenderedPageBreak/>
              <w:t>of the scheduled delivery as defined in Enclosure 2.</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ind w:left="283" w:hanging="283"/>
              <w:jc w:val="lowKashida"/>
              <w:rPr>
                <w:rFonts w:cs="Times New Roman"/>
                <w:rtl/>
              </w:rPr>
            </w:pPr>
            <w:r w:rsidRPr="000B598F">
              <w:rPr>
                <w:rFonts w:cs="Times New Roman"/>
                <w:rtl/>
              </w:rPr>
              <w:t xml:space="preserve">جـ. يُحرر أمر الدفع عند أول مطالبة من المشترى دون احتمال </w:t>
            </w:r>
            <w:proofErr w:type="spellStart"/>
            <w:r w:rsidRPr="000B598F">
              <w:rPr>
                <w:rFonts w:cs="Times New Roman"/>
                <w:rtl/>
              </w:rPr>
              <w:t>إقتطاع</w:t>
            </w:r>
            <w:proofErr w:type="spellEnd"/>
            <w:r w:rsidRPr="000B598F">
              <w:rPr>
                <w:rFonts w:cs="Times New Roman"/>
                <w:rtl/>
              </w:rPr>
              <w:t xml:space="preserve"> أية مبالغ منه</w:t>
            </w:r>
            <w:r w:rsidR="007D702A" w:rsidRPr="000B598F">
              <w:rPr>
                <w:rFonts w:cs="Times New Roman"/>
                <w:rtl/>
              </w:rPr>
              <w:t xml:space="preserve">، </w:t>
            </w:r>
            <w:r w:rsidRPr="000B598F">
              <w:rPr>
                <w:rFonts w:cs="Times New Roman"/>
                <w:rtl/>
              </w:rPr>
              <w:t>ويتم ا</w:t>
            </w:r>
            <w:r w:rsidR="001122C6" w:rsidRPr="000B598F">
              <w:rPr>
                <w:rFonts w:cs="Times New Roman"/>
                <w:rtl/>
              </w:rPr>
              <w:t>لتنفيذ وفقا لتقدير المشترى وحده</w:t>
            </w:r>
            <w:r w:rsidRPr="000B598F">
              <w:rPr>
                <w:rFonts w:cs="Times New Roman"/>
                <w:rtl/>
              </w:rPr>
              <w:t>.</w:t>
            </w:r>
          </w:p>
        </w:tc>
        <w:tc>
          <w:tcPr>
            <w:tcW w:w="4218" w:type="dxa"/>
          </w:tcPr>
          <w:p w:rsidR="001D5982" w:rsidRPr="006D081C" w:rsidRDefault="001D5982">
            <w:pPr>
              <w:bidi w:val="0"/>
              <w:ind w:left="285" w:hanging="285"/>
              <w:jc w:val="lowKashida"/>
              <w:rPr>
                <w:rFonts w:cs="Times New Roman"/>
                <w:sz w:val="22"/>
                <w:szCs w:val="22"/>
              </w:rPr>
            </w:pPr>
            <w:r w:rsidRPr="006D081C">
              <w:rPr>
                <w:rFonts w:cs="Times New Roman"/>
                <w:sz w:val="22"/>
                <w:szCs w:val="22"/>
              </w:rPr>
              <w:t xml:space="preserve">c. The pay-order will be executed on first demand of Buyer without any possibility of withholding by any party, execution will come into effect based on the sole </w:t>
            </w:r>
            <w:r w:rsidR="001435D1" w:rsidRPr="006D081C">
              <w:rPr>
                <w:rFonts w:cs="Times New Roman"/>
                <w:sz w:val="22"/>
                <w:szCs w:val="22"/>
              </w:rPr>
              <w:t>discretion</w:t>
            </w:r>
            <w:r w:rsidRPr="006D081C">
              <w:rPr>
                <w:rFonts w:cs="Times New Roman"/>
                <w:sz w:val="22"/>
                <w:szCs w:val="22"/>
              </w:rPr>
              <w:t xml:space="preserve"> of Buyer.</w:t>
            </w:r>
          </w:p>
        </w:tc>
      </w:tr>
    </w:tbl>
    <w:p w:rsidR="001D5982" w:rsidRPr="000B598F" w:rsidRDefault="001D5982">
      <w:pPr>
        <w:rPr>
          <w:rFonts w:cs="Times New Roman"/>
          <w:sz w:val="16"/>
          <w:szCs w:val="16"/>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rsidP="00BE3E0D">
            <w:pPr>
              <w:jc w:val="lowKashida"/>
              <w:rPr>
                <w:rFonts w:cs="Times New Roman"/>
                <w:b/>
                <w:bCs/>
                <w:rtl/>
              </w:rPr>
            </w:pPr>
            <w:r w:rsidRPr="000B598F">
              <w:rPr>
                <w:rFonts w:cs="Times New Roman"/>
                <w:b/>
                <w:bCs/>
                <w:rtl/>
              </w:rPr>
              <w:t>المادة (22)</w:t>
            </w:r>
            <w:r w:rsidR="00CD2C0F" w:rsidRPr="000B598F">
              <w:rPr>
                <w:rFonts w:cs="Times New Roman"/>
                <w:b/>
                <w:bCs/>
                <w:rtl/>
              </w:rPr>
              <w:t xml:space="preserve">: </w:t>
            </w:r>
            <w:r w:rsidRPr="000B598F">
              <w:rPr>
                <w:rFonts w:cs="Times New Roman"/>
                <w:b/>
                <w:bCs/>
                <w:rtl/>
              </w:rPr>
              <w:t xml:space="preserve">مواصفات </w:t>
            </w:r>
            <w:r w:rsidR="00BE3E0D">
              <w:rPr>
                <w:rFonts w:cs="Times New Roman" w:hint="cs"/>
                <w:b/>
                <w:bCs/>
                <w:rtl/>
              </w:rPr>
              <w:t>البضاعة</w:t>
            </w:r>
          </w:p>
          <w:p w:rsidR="001D5982" w:rsidRPr="000B598F" w:rsidRDefault="001D5982">
            <w:pPr>
              <w:jc w:val="lowKashida"/>
              <w:rPr>
                <w:rFonts w:cs="Times New Roman"/>
                <w:rtl/>
              </w:rPr>
            </w:pPr>
            <w:r w:rsidRPr="000B598F">
              <w:rPr>
                <w:rFonts w:cs="Times New Roman"/>
                <w:rtl/>
              </w:rPr>
              <w:t>تؤكد هيئة ال</w:t>
            </w:r>
            <w:r w:rsidR="00BE3E0D">
              <w:rPr>
                <w:rFonts w:cs="Times New Roman"/>
                <w:rtl/>
              </w:rPr>
              <w:t>فحص</w:t>
            </w:r>
            <w:r w:rsidRPr="000B598F">
              <w:rPr>
                <w:rFonts w:cs="Times New Roman"/>
                <w:rtl/>
              </w:rPr>
              <w:t xml:space="preserve"> الدولية </w:t>
            </w:r>
            <w:proofErr w:type="spellStart"/>
            <w:r w:rsidRPr="000B598F">
              <w:rPr>
                <w:rFonts w:cs="Times New Roman"/>
                <w:rtl/>
              </w:rPr>
              <w:t>فى</w:t>
            </w:r>
            <w:proofErr w:type="spellEnd"/>
            <w:r w:rsidRPr="000B598F">
              <w:rPr>
                <w:rFonts w:cs="Times New Roman"/>
                <w:rtl/>
              </w:rPr>
              <w:t xml:space="preserve"> ميناء التحميل أن المنتج مطابق للمواصفات التالية :</w:t>
            </w:r>
          </w:p>
        </w:tc>
        <w:tc>
          <w:tcPr>
            <w:tcW w:w="4218" w:type="dxa"/>
          </w:tcPr>
          <w:p w:rsidR="006D081C" w:rsidRDefault="001D5982" w:rsidP="006D081C">
            <w:pPr>
              <w:bidi w:val="0"/>
              <w:ind w:left="1" w:hanging="1"/>
              <w:rPr>
                <w:rFonts w:cs="Times New Roman"/>
                <w:b/>
                <w:bCs/>
              </w:rPr>
            </w:pPr>
            <w:r w:rsidRPr="000B598F">
              <w:rPr>
                <w:rFonts w:cs="Times New Roman"/>
                <w:b/>
                <w:bCs/>
              </w:rPr>
              <w:t xml:space="preserve">Article (22): Specifications </w:t>
            </w:r>
          </w:p>
          <w:p w:rsidR="001D5982" w:rsidRPr="000B598F" w:rsidRDefault="001D5982" w:rsidP="006D081C">
            <w:pPr>
              <w:bidi w:val="0"/>
              <w:ind w:left="1" w:hanging="1"/>
              <w:rPr>
                <w:rFonts w:cs="Times New Roman"/>
              </w:rPr>
            </w:pPr>
            <w:r w:rsidRPr="000B598F">
              <w:rPr>
                <w:rFonts w:cs="Times New Roman"/>
                <w:sz w:val="22"/>
                <w:szCs w:val="22"/>
              </w:rPr>
              <w:t>International inspection authority at loading port shall confirm product conforms with the following specification:</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0B598F">
              <w:rPr>
                <w:rFonts w:cs="Times New Roman"/>
                <w:rtl/>
              </w:rPr>
              <w:t xml:space="preserve">- نسبــة </w:t>
            </w:r>
            <w:proofErr w:type="spellStart"/>
            <w:r w:rsidRPr="000B598F">
              <w:rPr>
                <w:rFonts w:cs="Times New Roman"/>
                <w:rtl/>
              </w:rPr>
              <w:t>الإستقطاب</w:t>
            </w:r>
            <w:proofErr w:type="spellEnd"/>
            <w:r w:rsidR="00CD2C0F" w:rsidRPr="000B598F">
              <w:rPr>
                <w:rFonts w:cs="Times New Roman"/>
                <w:rtl/>
              </w:rPr>
              <w:t xml:space="preserve">: </w:t>
            </w:r>
            <w:r w:rsidRPr="000B598F">
              <w:rPr>
                <w:rFonts w:cs="Times New Roman"/>
                <w:rtl/>
              </w:rPr>
              <w:t xml:space="preserve">99.8 % </w:t>
            </w:r>
          </w:p>
          <w:p w:rsidR="001D5982" w:rsidRPr="000B598F" w:rsidRDefault="001D5982">
            <w:pPr>
              <w:ind w:left="141" w:hanging="141"/>
              <w:jc w:val="lowKashida"/>
              <w:rPr>
                <w:rFonts w:cs="Times New Roman"/>
                <w:rtl/>
              </w:rPr>
            </w:pPr>
            <w:r w:rsidRPr="000B598F">
              <w:rPr>
                <w:rFonts w:cs="Times New Roman"/>
                <w:rtl/>
              </w:rPr>
              <w:t>- محتوى الرطوبة</w:t>
            </w:r>
            <w:r w:rsidR="00CD2C0F" w:rsidRPr="000B598F">
              <w:rPr>
                <w:rFonts w:cs="Times New Roman"/>
                <w:rtl/>
              </w:rPr>
              <w:t xml:space="preserve">: </w:t>
            </w:r>
            <w:r w:rsidRPr="000B598F">
              <w:rPr>
                <w:rFonts w:cs="Times New Roman"/>
                <w:rtl/>
              </w:rPr>
              <w:t xml:space="preserve">0.04 % حد أقصى </w:t>
            </w:r>
          </w:p>
          <w:p w:rsidR="001D5982" w:rsidRPr="000B598F" w:rsidRDefault="001D5982">
            <w:pPr>
              <w:ind w:left="141" w:hanging="141"/>
              <w:jc w:val="lowKashida"/>
              <w:rPr>
                <w:rFonts w:cs="Times New Roman"/>
                <w:rtl/>
              </w:rPr>
            </w:pPr>
            <w:r w:rsidRPr="000B598F">
              <w:rPr>
                <w:rFonts w:cs="Times New Roman"/>
                <w:rtl/>
              </w:rPr>
              <w:t>- محتــوى الرمـاد</w:t>
            </w:r>
            <w:r w:rsidR="00CD2C0F" w:rsidRPr="000B598F">
              <w:rPr>
                <w:rFonts w:cs="Times New Roman"/>
                <w:rtl/>
              </w:rPr>
              <w:t xml:space="preserve">: </w:t>
            </w:r>
            <w:r w:rsidRPr="000B598F">
              <w:rPr>
                <w:rFonts w:cs="Times New Roman"/>
                <w:rtl/>
              </w:rPr>
              <w:t xml:space="preserve">0.04 % حد أقصى </w:t>
            </w:r>
          </w:p>
          <w:p w:rsidR="001D5982" w:rsidRPr="000B598F" w:rsidRDefault="001D5982">
            <w:pPr>
              <w:jc w:val="lowKashida"/>
              <w:rPr>
                <w:rFonts w:cs="Times New Roman"/>
                <w:rtl/>
              </w:rPr>
            </w:pPr>
            <w:r w:rsidRPr="000B598F">
              <w:rPr>
                <w:rFonts w:cs="Times New Roman"/>
                <w:rtl/>
              </w:rPr>
              <w:t>- قابلية الذوبان</w:t>
            </w:r>
            <w:r w:rsidR="00CD2C0F" w:rsidRPr="000B598F">
              <w:rPr>
                <w:rFonts w:cs="Times New Roman"/>
                <w:rtl/>
              </w:rPr>
              <w:t xml:space="preserve">: </w:t>
            </w:r>
            <w:r w:rsidRPr="000B598F">
              <w:rPr>
                <w:rFonts w:cs="Times New Roman"/>
                <w:rtl/>
              </w:rPr>
              <w:t xml:space="preserve">100 % تدفق حر </w:t>
            </w:r>
          </w:p>
          <w:p w:rsidR="001D5982" w:rsidRPr="000B598F" w:rsidRDefault="001D5982">
            <w:pPr>
              <w:jc w:val="lowKashida"/>
              <w:rPr>
                <w:rFonts w:cs="Times New Roman"/>
                <w:rtl/>
              </w:rPr>
            </w:pPr>
            <w:r w:rsidRPr="000B598F">
              <w:rPr>
                <w:rFonts w:cs="Times New Roman"/>
                <w:rtl/>
              </w:rPr>
              <w:t>- اللون</w:t>
            </w:r>
            <w:r w:rsidR="00CD2C0F" w:rsidRPr="000B598F">
              <w:rPr>
                <w:rFonts w:cs="Times New Roman"/>
                <w:rtl/>
              </w:rPr>
              <w:t xml:space="preserve">: </w:t>
            </w:r>
            <w:r w:rsidRPr="000B598F">
              <w:rPr>
                <w:rFonts w:cs="Times New Roman"/>
                <w:rtl/>
              </w:rPr>
              <w:t xml:space="preserve">أبيض </w:t>
            </w:r>
            <w:proofErr w:type="spellStart"/>
            <w:r w:rsidRPr="000B598F">
              <w:rPr>
                <w:rFonts w:cs="Times New Roman"/>
                <w:rtl/>
              </w:rPr>
              <w:t>زاهى</w:t>
            </w:r>
            <w:proofErr w:type="spellEnd"/>
          </w:p>
          <w:p w:rsidR="001D5982" w:rsidRPr="000B598F" w:rsidRDefault="001D5982">
            <w:pPr>
              <w:jc w:val="lowKashida"/>
              <w:rPr>
                <w:rFonts w:cs="Times New Roman"/>
                <w:rtl/>
              </w:rPr>
            </w:pPr>
            <w:r w:rsidRPr="000B598F">
              <w:rPr>
                <w:rFonts w:cs="Times New Roman"/>
                <w:rtl/>
              </w:rPr>
              <w:t>- التحبيـــب</w:t>
            </w:r>
            <w:r w:rsidR="00CD2C0F" w:rsidRPr="000B598F">
              <w:rPr>
                <w:rFonts w:cs="Times New Roman"/>
                <w:rtl/>
              </w:rPr>
              <w:t xml:space="preserve">: </w:t>
            </w:r>
            <w:r w:rsidRPr="000B598F">
              <w:rPr>
                <w:rFonts w:cs="Times New Roman"/>
                <w:rtl/>
              </w:rPr>
              <w:t xml:space="preserve">ناعم </w:t>
            </w:r>
            <w:proofErr w:type="spellStart"/>
            <w:r w:rsidRPr="000B598F">
              <w:rPr>
                <w:rFonts w:cs="Times New Roman"/>
                <w:rtl/>
              </w:rPr>
              <w:t>قياسى</w:t>
            </w:r>
            <w:proofErr w:type="spellEnd"/>
            <w:r w:rsidRPr="000B598F">
              <w:rPr>
                <w:rFonts w:cs="Times New Roman"/>
                <w:rtl/>
              </w:rPr>
              <w:t xml:space="preserve"> </w:t>
            </w:r>
          </w:p>
        </w:tc>
        <w:tc>
          <w:tcPr>
            <w:tcW w:w="4218" w:type="dxa"/>
          </w:tcPr>
          <w:p w:rsidR="001D5982" w:rsidRPr="000B598F" w:rsidRDefault="005A6651">
            <w:pPr>
              <w:bidi w:val="0"/>
              <w:jc w:val="lowKashida"/>
              <w:rPr>
                <w:rFonts w:cs="Times New Roman"/>
              </w:rPr>
            </w:pPr>
            <w:r w:rsidRPr="000B598F">
              <w:rPr>
                <w:rFonts w:cs="Times New Roman"/>
              </w:rPr>
              <w:t xml:space="preserve">Polarization      </w:t>
            </w:r>
            <w:r w:rsidR="00CD2C0F" w:rsidRPr="000B598F">
              <w:rPr>
                <w:rFonts w:cs="Times New Roman"/>
              </w:rPr>
              <w:t xml:space="preserve">: </w:t>
            </w:r>
            <w:r w:rsidR="001D5982" w:rsidRPr="000B598F">
              <w:rPr>
                <w:rFonts w:cs="Times New Roman"/>
              </w:rPr>
              <w:t xml:space="preserve"> 99.8 %</w:t>
            </w:r>
          </w:p>
          <w:p w:rsidR="001D5982" w:rsidRPr="000B598F" w:rsidRDefault="005A6651">
            <w:pPr>
              <w:bidi w:val="0"/>
              <w:jc w:val="lowKashida"/>
              <w:rPr>
                <w:rFonts w:cs="Times New Roman"/>
              </w:rPr>
            </w:pPr>
            <w:r w:rsidRPr="000B598F">
              <w:rPr>
                <w:rFonts w:cs="Times New Roman"/>
              </w:rPr>
              <w:t xml:space="preserve">Moisture </w:t>
            </w:r>
            <w:r w:rsidR="001D5982" w:rsidRPr="000B598F">
              <w:rPr>
                <w:rFonts w:cs="Times New Roman"/>
              </w:rPr>
              <w:t>content</w:t>
            </w:r>
            <w:r w:rsidR="00CD2C0F" w:rsidRPr="000B598F">
              <w:rPr>
                <w:rFonts w:cs="Times New Roman"/>
              </w:rPr>
              <w:t xml:space="preserve">: </w:t>
            </w:r>
            <w:r w:rsidR="001D5982" w:rsidRPr="000B598F">
              <w:rPr>
                <w:rFonts w:cs="Times New Roman"/>
              </w:rPr>
              <w:t>0.04 % max.</w:t>
            </w:r>
          </w:p>
          <w:p w:rsidR="001D5982" w:rsidRPr="000B598F" w:rsidRDefault="001D5982">
            <w:pPr>
              <w:bidi w:val="0"/>
              <w:jc w:val="lowKashida"/>
              <w:rPr>
                <w:rFonts w:cs="Times New Roman"/>
                <w:rtl/>
              </w:rPr>
            </w:pPr>
          </w:p>
          <w:p w:rsidR="001D5982" w:rsidRPr="000B598F" w:rsidRDefault="005A6651">
            <w:pPr>
              <w:bidi w:val="0"/>
              <w:jc w:val="lowKashida"/>
              <w:rPr>
                <w:rFonts w:cs="Times New Roman"/>
              </w:rPr>
            </w:pPr>
            <w:r w:rsidRPr="000B598F">
              <w:rPr>
                <w:rFonts w:cs="Times New Roman"/>
              </w:rPr>
              <w:t xml:space="preserve">Ash </w:t>
            </w:r>
            <w:r w:rsidR="001D5982" w:rsidRPr="000B598F">
              <w:rPr>
                <w:rFonts w:cs="Times New Roman"/>
              </w:rPr>
              <w:t xml:space="preserve">content      </w:t>
            </w:r>
            <w:r w:rsidR="00CD2C0F" w:rsidRPr="000B598F">
              <w:rPr>
                <w:rFonts w:cs="Times New Roman"/>
              </w:rPr>
              <w:t xml:space="preserve">: </w:t>
            </w:r>
            <w:r w:rsidR="001D5982" w:rsidRPr="000B598F">
              <w:rPr>
                <w:rFonts w:cs="Times New Roman"/>
              </w:rPr>
              <w:t>0.04 % max.</w:t>
            </w:r>
          </w:p>
          <w:p w:rsidR="001D5982" w:rsidRPr="000B598F" w:rsidRDefault="001D5982">
            <w:pPr>
              <w:bidi w:val="0"/>
              <w:jc w:val="lowKashida"/>
              <w:rPr>
                <w:rFonts w:cs="Times New Roman"/>
              </w:rPr>
            </w:pPr>
          </w:p>
          <w:p w:rsidR="001D5982" w:rsidRPr="000B598F" w:rsidRDefault="005A6651">
            <w:pPr>
              <w:bidi w:val="0"/>
              <w:jc w:val="lowKashida"/>
              <w:rPr>
                <w:rFonts w:cs="Times New Roman"/>
              </w:rPr>
            </w:pPr>
            <w:r w:rsidRPr="000B598F">
              <w:rPr>
                <w:rFonts w:cs="Times New Roman"/>
              </w:rPr>
              <w:t xml:space="preserve">Solubility          </w:t>
            </w:r>
            <w:r w:rsidR="001D5982" w:rsidRPr="000B598F">
              <w:rPr>
                <w:rFonts w:cs="Times New Roman"/>
              </w:rPr>
              <w:t>:</w:t>
            </w:r>
            <w:r w:rsidR="00B563CD" w:rsidRPr="000B598F">
              <w:rPr>
                <w:rFonts w:cs="Times New Roman"/>
                <w:rtl/>
              </w:rPr>
              <w:t xml:space="preserve"> </w:t>
            </w:r>
            <w:r w:rsidR="001D5982" w:rsidRPr="000B598F">
              <w:rPr>
                <w:rFonts w:cs="Times New Roman"/>
              </w:rPr>
              <w:t>100 % free flowing</w:t>
            </w:r>
          </w:p>
          <w:p w:rsidR="001D5982" w:rsidRPr="000B598F" w:rsidRDefault="005A6651" w:rsidP="001435D1">
            <w:pPr>
              <w:bidi w:val="0"/>
              <w:jc w:val="lowKashida"/>
              <w:rPr>
                <w:rFonts w:cs="Times New Roman"/>
              </w:rPr>
            </w:pPr>
            <w:r w:rsidRPr="000B598F">
              <w:rPr>
                <w:rFonts w:cs="Times New Roman"/>
              </w:rPr>
              <w:t xml:space="preserve">Color               </w:t>
            </w:r>
            <w:r w:rsidR="00CD2C0F" w:rsidRPr="000B598F">
              <w:rPr>
                <w:rFonts w:cs="Times New Roman"/>
              </w:rPr>
              <w:t xml:space="preserve">: </w:t>
            </w:r>
            <w:r w:rsidR="001D5982" w:rsidRPr="000B598F">
              <w:rPr>
                <w:rFonts w:cs="Times New Roman"/>
              </w:rPr>
              <w:t>sparkling white</w:t>
            </w:r>
          </w:p>
          <w:p w:rsidR="001D5982" w:rsidRPr="000B598F" w:rsidRDefault="005A6651">
            <w:pPr>
              <w:bidi w:val="0"/>
              <w:jc w:val="lowKashida"/>
              <w:rPr>
                <w:rFonts w:cs="Times New Roman"/>
              </w:rPr>
            </w:pPr>
            <w:r w:rsidRPr="000B598F">
              <w:rPr>
                <w:rFonts w:cs="Times New Roman"/>
              </w:rPr>
              <w:t xml:space="preserve">Granulation      </w:t>
            </w:r>
            <w:r w:rsidR="00CD2C0F" w:rsidRPr="000B598F">
              <w:rPr>
                <w:rFonts w:cs="Times New Roman"/>
              </w:rPr>
              <w:t xml:space="preserve">: </w:t>
            </w:r>
            <w:r w:rsidR="001D5982" w:rsidRPr="000B598F">
              <w:rPr>
                <w:rFonts w:cs="Times New Roman"/>
              </w:rPr>
              <w:t>standard fine</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 xml:space="preserve">المادة </w:t>
            </w:r>
            <w:r w:rsidR="00CD2C0F" w:rsidRPr="000B598F">
              <w:rPr>
                <w:rFonts w:cs="Times New Roman"/>
                <w:b/>
                <w:bCs/>
                <w:rtl/>
              </w:rPr>
              <w:t>(</w:t>
            </w:r>
            <w:r w:rsidRPr="000B598F">
              <w:rPr>
                <w:rFonts w:cs="Times New Roman"/>
                <w:b/>
                <w:bCs/>
                <w:rtl/>
              </w:rPr>
              <w:t>23)</w:t>
            </w:r>
            <w:r w:rsidR="00CD2C0F" w:rsidRPr="000B598F">
              <w:rPr>
                <w:rFonts w:cs="Times New Roman"/>
                <w:b/>
                <w:bCs/>
                <w:rtl/>
              </w:rPr>
              <w:t xml:space="preserve">: </w:t>
            </w:r>
            <w:r w:rsidRPr="000B598F">
              <w:rPr>
                <w:rFonts w:cs="Times New Roman"/>
                <w:b/>
                <w:bCs/>
                <w:rtl/>
              </w:rPr>
              <w:t xml:space="preserve">التعبئة </w:t>
            </w:r>
          </w:p>
          <w:p w:rsidR="001D5982" w:rsidRPr="000B598F" w:rsidRDefault="001D5982">
            <w:pPr>
              <w:jc w:val="lowKashida"/>
              <w:rPr>
                <w:rFonts w:cs="Times New Roman"/>
                <w:rtl/>
              </w:rPr>
            </w:pPr>
            <w:r w:rsidRPr="000B598F">
              <w:rPr>
                <w:rFonts w:cs="Times New Roman"/>
                <w:rtl/>
              </w:rPr>
              <w:t xml:space="preserve">يتم تعبئة السكر </w:t>
            </w:r>
            <w:proofErr w:type="spellStart"/>
            <w:r w:rsidRPr="000B598F">
              <w:rPr>
                <w:rFonts w:cs="Times New Roman"/>
                <w:rtl/>
              </w:rPr>
              <w:t>فى</w:t>
            </w:r>
            <w:proofErr w:type="spellEnd"/>
            <w:r w:rsidRPr="000B598F">
              <w:rPr>
                <w:rFonts w:cs="Times New Roman"/>
                <w:rtl/>
              </w:rPr>
              <w:t xml:space="preserve"> جوالات جديدة من الجوت المبطن بطبقات من الورق المقوى</w:t>
            </w:r>
            <w:r w:rsidR="007D702A" w:rsidRPr="000B598F">
              <w:rPr>
                <w:rFonts w:cs="Times New Roman"/>
                <w:rtl/>
              </w:rPr>
              <w:t xml:space="preserve">، </w:t>
            </w:r>
            <w:r w:rsidR="00B563CD" w:rsidRPr="000B598F">
              <w:rPr>
                <w:rFonts w:cs="Times New Roman"/>
                <w:rtl/>
              </w:rPr>
              <w:t>زنة كل منها 50 كجم صافى</w:t>
            </w:r>
            <w:r w:rsidRPr="000B598F">
              <w:rPr>
                <w:rFonts w:cs="Times New Roman"/>
                <w:rtl/>
              </w:rPr>
              <w:t>.</w:t>
            </w:r>
          </w:p>
        </w:tc>
        <w:tc>
          <w:tcPr>
            <w:tcW w:w="4218" w:type="dxa"/>
          </w:tcPr>
          <w:p w:rsidR="001D5982" w:rsidRPr="000B598F" w:rsidRDefault="001D5982">
            <w:pPr>
              <w:bidi w:val="0"/>
              <w:jc w:val="lowKashida"/>
              <w:rPr>
                <w:rFonts w:cs="Times New Roman"/>
                <w:b/>
                <w:bCs/>
              </w:rPr>
            </w:pPr>
            <w:r w:rsidRPr="000B598F">
              <w:rPr>
                <w:rFonts w:cs="Times New Roman"/>
                <w:b/>
                <w:bCs/>
              </w:rPr>
              <w:t>Article (23): Packing</w:t>
            </w:r>
          </w:p>
          <w:p w:rsidR="001D5982" w:rsidRPr="000B598F" w:rsidRDefault="001D5982">
            <w:pPr>
              <w:bidi w:val="0"/>
              <w:jc w:val="lowKashida"/>
              <w:rPr>
                <w:rFonts w:cs="Times New Roman"/>
              </w:rPr>
            </w:pPr>
            <w:r w:rsidRPr="000B598F">
              <w:rPr>
                <w:rFonts w:cs="Times New Roman"/>
              </w:rPr>
              <w:t>Sugar is to be packed in 50 kg net, new ply lined jute bags.</w:t>
            </w:r>
          </w:p>
        </w:tc>
      </w:tr>
    </w:tbl>
    <w:p w:rsidR="001D5982" w:rsidRPr="000B598F" w:rsidRDefault="001D5982">
      <w:pPr>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المادة (24)</w:t>
            </w:r>
            <w:r w:rsidR="00CD2C0F" w:rsidRPr="000B598F">
              <w:rPr>
                <w:rFonts w:cs="Times New Roman"/>
                <w:b/>
                <w:bCs/>
                <w:rtl/>
              </w:rPr>
              <w:t xml:space="preserve">: </w:t>
            </w:r>
            <w:r w:rsidRPr="000B598F">
              <w:rPr>
                <w:rFonts w:cs="Times New Roman"/>
                <w:b/>
                <w:bCs/>
                <w:rtl/>
              </w:rPr>
              <w:t xml:space="preserve">السريان </w:t>
            </w:r>
          </w:p>
          <w:p w:rsidR="001D5982" w:rsidRPr="000B598F" w:rsidRDefault="001D5982">
            <w:pPr>
              <w:jc w:val="lowKashida"/>
              <w:rPr>
                <w:rFonts w:cs="Times New Roman"/>
                <w:rtl/>
              </w:rPr>
            </w:pPr>
            <w:r w:rsidRPr="000B598F">
              <w:rPr>
                <w:rFonts w:cs="Times New Roman"/>
                <w:rtl/>
              </w:rPr>
              <w:t>يسرى توقيع هذا العقد لمدة عشرة (10) أيام عمل</w:t>
            </w:r>
            <w:r w:rsidR="00B563CD" w:rsidRPr="000B598F">
              <w:rPr>
                <w:rFonts w:cs="Times New Roman"/>
                <w:rtl/>
              </w:rPr>
              <w:t xml:space="preserve"> رسمية من تاريخ تحرير هذا العقد</w:t>
            </w:r>
            <w:r w:rsidRPr="000B598F">
              <w:rPr>
                <w:rFonts w:cs="Times New Roman"/>
                <w:rtl/>
              </w:rPr>
              <w:t>.</w:t>
            </w:r>
          </w:p>
        </w:tc>
        <w:tc>
          <w:tcPr>
            <w:tcW w:w="4218" w:type="dxa"/>
          </w:tcPr>
          <w:p w:rsidR="001D5982" w:rsidRPr="000B598F" w:rsidRDefault="001D5982">
            <w:pPr>
              <w:bidi w:val="0"/>
              <w:jc w:val="lowKashida"/>
              <w:rPr>
                <w:rFonts w:cs="Times New Roman"/>
                <w:b/>
                <w:bCs/>
              </w:rPr>
            </w:pPr>
            <w:r w:rsidRPr="000B598F">
              <w:rPr>
                <w:rFonts w:cs="Times New Roman"/>
                <w:b/>
                <w:bCs/>
              </w:rPr>
              <w:t>Article (24): Validity</w:t>
            </w:r>
          </w:p>
          <w:p w:rsidR="001D5982" w:rsidRPr="000B598F" w:rsidRDefault="001D5982">
            <w:pPr>
              <w:bidi w:val="0"/>
              <w:jc w:val="lowKashida"/>
              <w:rPr>
                <w:rFonts w:cs="Times New Roman"/>
              </w:rPr>
            </w:pPr>
            <w:r w:rsidRPr="000B598F">
              <w:rPr>
                <w:rFonts w:cs="Times New Roman"/>
              </w:rPr>
              <w:t>The validity for signing this contract is ten (10) banking days as from the date of this contract.</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b/>
                <w:bCs/>
                <w:rtl/>
              </w:rPr>
            </w:pPr>
            <w:r w:rsidRPr="000B598F">
              <w:rPr>
                <w:rFonts w:cs="Times New Roman"/>
                <w:b/>
                <w:bCs/>
                <w:rtl/>
              </w:rPr>
              <w:t>المادة (25)</w:t>
            </w:r>
            <w:r w:rsidR="00CD2C0F" w:rsidRPr="000B598F">
              <w:rPr>
                <w:rFonts w:cs="Times New Roman"/>
                <w:b/>
                <w:bCs/>
                <w:rtl/>
              </w:rPr>
              <w:t xml:space="preserve">: </w:t>
            </w:r>
            <w:r w:rsidRPr="000B598F">
              <w:rPr>
                <w:rFonts w:cs="Times New Roman"/>
                <w:b/>
                <w:bCs/>
                <w:rtl/>
              </w:rPr>
              <w:t xml:space="preserve">فقرة خاصة </w:t>
            </w:r>
          </w:p>
          <w:p w:rsidR="001D5982" w:rsidRPr="000B598F" w:rsidRDefault="001D5982">
            <w:pPr>
              <w:jc w:val="lowKashida"/>
              <w:rPr>
                <w:rFonts w:cs="Times New Roman"/>
                <w:rtl/>
              </w:rPr>
            </w:pPr>
            <w:proofErr w:type="spellStart"/>
            <w:r w:rsidRPr="000B598F">
              <w:rPr>
                <w:rFonts w:cs="Times New Roman"/>
                <w:rtl/>
              </w:rPr>
              <w:t>فى</w:t>
            </w:r>
            <w:proofErr w:type="spellEnd"/>
            <w:r w:rsidRPr="000B598F">
              <w:rPr>
                <w:rFonts w:cs="Times New Roman"/>
                <w:rtl/>
              </w:rPr>
              <w:t xml:space="preserve"> حالة </w:t>
            </w:r>
            <w:r w:rsidR="005A6651" w:rsidRPr="000B598F">
              <w:rPr>
                <w:rFonts w:cs="Times New Roman"/>
                <w:rtl/>
              </w:rPr>
              <w:t>دخول</w:t>
            </w:r>
            <w:r w:rsidRPr="000B598F">
              <w:rPr>
                <w:rFonts w:cs="Times New Roman"/>
                <w:rtl/>
              </w:rPr>
              <w:t xml:space="preserve"> </w:t>
            </w:r>
            <w:proofErr w:type="spellStart"/>
            <w:r w:rsidRPr="000B598F">
              <w:rPr>
                <w:rFonts w:cs="Times New Roman"/>
                <w:rtl/>
              </w:rPr>
              <w:t>أى</w:t>
            </w:r>
            <w:proofErr w:type="spellEnd"/>
            <w:r w:rsidRPr="000B598F">
              <w:rPr>
                <w:rFonts w:cs="Times New Roman"/>
                <w:rtl/>
              </w:rPr>
              <w:t xml:space="preserve"> طرف من أطراف العقد</w:t>
            </w:r>
            <w:r w:rsidR="005A6651" w:rsidRPr="000B598F">
              <w:rPr>
                <w:rFonts w:cs="Times New Roman"/>
                <w:rtl/>
                <w:lang w:bidi="ar-EG"/>
              </w:rPr>
              <w:t>، بخلاف</w:t>
            </w:r>
            <w:r w:rsidRPr="000B598F">
              <w:rPr>
                <w:rFonts w:cs="Times New Roman"/>
                <w:rtl/>
              </w:rPr>
              <w:t xml:space="preserve"> المسئولين المصرفيين الذين يمثلون المشترى والبائع</w:t>
            </w:r>
            <w:r w:rsidR="005A6651" w:rsidRPr="000B598F">
              <w:rPr>
                <w:rFonts w:cs="Times New Roman"/>
                <w:rtl/>
                <w:lang w:bidi="ar-EG"/>
              </w:rPr>
              <w:t>،</w:t>
            </w:r>
            <w:r w:rsidRPr="000B598F">
              <w:rPr>
                <w:rFonts w:cs="Times New Roman"/>
                <w:rtl/>
              </w:rPr>
              <w:t xml:space="preserve"> </w:t>
            </w:r>
            <w:r w:rsidR="005A6651" w:rsidRPr="000B598F">
              <w:rPr>
                <w:rFonts w:cs="Times New Roman"/>
                <w:rtl/>
              </w:rPr>
              <w:t>في</w:t>
            </w:r>
            <w:r w:rsidRPr="000B598F">
              <w:rPr>
                <w:rFonts w:cs="Times New Roman"/>
                <w:rtl/>
              </w:rPr>
              <w:t xml:space="preserve"> عقد غير مرخص</w:t>
            </w:r>
            <w:r w:rsidR="005A6651" w:rsidRPr="000B598F">
              <w:rPr>
                <w:rFonts w:cs="Times New Roman"/>
                <w:rtl/>
              </w:rPr>
              <w:t xml:space="preserve"> به</w:t>
            </w:r>
            <w:r w:rsidRPr="000B598F">
              <w:rPr>
                <w:rFonts w:cs="Times New Roman"/>
                <w:rtl/>
              </w:rPr>
              <w:t xml:space="preserve"> مع بنك البائع أو المشترى</w:t>
            </w:r>
            <w:r w:rsidR="005A6651" w:rsidRPr="000B598F">
              <w:rPr>
                <w:rFonts w:cs="Times New Roman"/>
                <w:rtl/>
              </w:rPr>
              <w:t>،</w:t>
            </w:r>
            <w:r w:rsidRPr="000B598F">
              <w:rPr>
                <w:rFonts w:cs="Times New Roman"/>
                <w:rtl/>
              </w:rPr>
              <w:t xml:space="preserve"> يعتبر </w:t>
            </w:r>
            <w:r w:rsidR="005A6651" w:rsidRPr="000B598F">
              <w:rPr>
                <w:rFonts w:cs="Times New Roman"/>
                <w:rtl/>
              </w:rPr>
              <w:t>ذلك</w:t>
            </w:r>
            <w:r w:rsidRPr="000B598F">
              <w:rPr>
                <w:rFonts w:cs="Times New Roman"/>
                <w:rtl/>
              </w:rPr>
              <w:t xml:space="preserve"> العقد تدخلا </w:t>
            </w:r>
            <w:proofErr w:type="spellStart"/>
            <w:r w:rsidRPr="000B598F">
              <w:rPr>
                <w:rFonts w:cs="Times New Roman"/>
                <w:rtl/>
              </w:rPr>
              <w:t>فى</w:t>
            </w:r>
            <w:proofErr w:type="spellEnd"/>
            <w:r w:rsidRPr="000B598F">
              <w:rPr>
                <w:rFonts w:cs="Times New Roman"/>
                <w:rtl/>
              </w:rPr>
              <w:t xml:space="preserve"> </w:t>
            </w:r>
            <w:r w:rsidRPr="000B598F">
              <w:rPr>
                <w:rFonts w:cs="Times New Roman"/>
                <w:rtl/>
              </w:rPr>
              <w:lastRenderedPageBreak/>
              <w:t xml:space="preserve">العقد </w:t>
            </w:r>
            <w:proofErr w:type="spellStart"/>
            <w:r w:rsidRPr="000B598F">
              <w:rPr>
                <w:rFonts w:cs="Times New Roman"/>
                <w:rtl/>
              </w:rPr>
              <w:t>الحالى</w:t>
            </w:r>
            <w:proofErr w:type="spellEnd"/>
            <w:r w:rsidRPr="000B598F">
              <w:rPr>
                <w:rFonts w:cs="Times New Roman"/>
                <w:rtl/>
              </w:rPr>
              <w:t xml:space="preserve"> </w:t>
            </w:r>
            <w:r w:rsidR="005A6651" w:rsidRPr="000B598F">
              <w:rPr>
                <w:rFonts w:cs="Times New Roman"/>
                <w:rtl/>
              </w:rPr>
              <w:t>ويترتب عليه إنهائه على</w:t>
            </w:r>
            <w:r w:rsidRPr="000B598F">
              <w:rPr>
                <w:rFonts w:cs="Times New Roman"/>
                <w:rtl/>
              </w:rPr>
              <w:t xml:space="preserve"> حسب </w:t>
            </w:r>
            <w:r w:rsidR="005A6651" w:rsidRPr="000B598F">
              <w:rPr>
                <w:rFonts w:cs="Times New Roman"/>
                <w:rtl/>
              </w:rPr>
              <w:t>ا</w:t>
            </w:r>
            <w:r w:rsidRPr="000B598F">
              <w:rPr>
                <w:rFonts w:cs="Times New Roman"/>
                <w:rtl/>
              </w:rPr>
              <w:t>ختي</w:t>
            </w:r>
            <w:r w:rsidR="00B563CD" w:rsidRPr="000B598F">
              <w:rPr>
                <w:rFonts w:cs="Times New Roman"/>
                <w:rtl/>
              </w:rPr>
              <w:t>ار المشترى أو البائع</w:t>
            </w:r>
            <w:r w:rsidRPr="000B598F">
              <w:rPr>
                <w:rFonts w:cs="Times New Roman"/>
                <w:rtl/>
              </w:rPr>
              <w:t>.</w:t>
            </w:r>
          </w:p>
        </w:tc>
        <w:tc>
          <w:tcPr>
            <w:tcW w:w="4218" w:type="dxa"/>
          </w:tcPr>
          <w:p w:rsidR="001D5982" w:rsidRPr="000B598F" w:rsidRDefault="001D5982">
            <w:pPr>
              <w:bidi w:val="0"/>
              <w:jc w:val="lowKashida"/>
              <w:rPr>
                <w:rFonts w:cs="Times New Roman"/>
                <w:b/>
                <w:bCs/>
              </w:rPr>
            </w:pPr>
            <w:r w:rsidRPr="000B598F">
              <w:rPr>
                <w:rFonts w:cs="Times New Roman"/>
                <w:b/>
                <w:bCs/>
              </w:rPr>
              <w:lastRenderedPageBreak/>
              <w:t>Article (25): Special clause</w:t>
            </w:r>
          </w:p>
          <w:p w:rsidR="001D5982" w:rsidRPr="000B598F" w:rsidRDefault="001D5982">
            <w:pPr>
              <w:bidi w:val="0"/>
              <w:jc w:val="lowKashida"/>
              <w:rPr>
                <w:rFonts w:cs="Times New Roman"/>
              </w:rPr>
            </w:pPr>
            <w:r w:rsidRPr="000B598F">
              <w:rPr>
                <w:rFonts w:cs="Times New Roman"/>
                <w:sz w:val="22"/>
                <w:szCs w:val="22"/>
              </w:rPr>
              <w:t xml:space="preserve">If a party </w:t>
            </w:r>
            <w:r w:rsidR="005A6651" w:rsidRPr="000B598F">
              <w:rPr>
                <w:rFonts w:cs="Times New Roman"/>
                <w:sz w:val="22"/>
                <w:szCs w:val="22"/>
              </w:rPr>
              <w:t>to</w:t>
            </w:r>
            <w:r w:rsidRPr="000B598F">
              <w:rPr>
                <w:rFonts w:cs="Times New Roman"/>
                <w:sz w:val="22"/>
                <w:szCs w:val="22"/>
              </w:rPr>
              <w:t xml:space="preserve"> this contract other than the bank officers repres</w:t>
            </w:r>
            <w:r w:rsidR="005A6651" w:rsidRPr="000B598F">
              <w:rPr>
                <w:rFonts w:cs="Times New Roman"/>
                <w:sz w:val="22"/>
                <w:szCs w:val="22"/>
              </w:rPr>
              <w:t>en</w:t>
            </w:r>
            <w:r w:rsidRPr="000B598F">
              <w:rPr>
                <w:rFonts w:cs="Times New Roman"/>
                <w:sz w:val="22"/>
                <w:szCs w:val="22"/>
              </w:rPr>
              <w:t xml:space="preserve">ting </w:t>
            </w:r>
            <w:r w:rsidR="00563B7B">
              <w:rPr>
                <w:rFonts w:cs="Times New Roman"/>
                <w:sz w:val="22"/>
                <w:szCs w:val="22"/>
              </w:rPr>
              <w:t>Buyer</w:t>
            </w:r>
            <w:r w:rsidRPr="000B598F">
              <w:rPr>
                <w:rFonts w:cs="Times New Roman"/>
                <w:sz w:val="22"/>
                <w:szCs w:val="22"/>
              </w:rPr>
              <w:t xml:space="preserve"> and Seller should make an unauthorized contract with the bank of </w:t>
            </w:r>
            <w:r w:rsidR="00563B7B">
              <w:rPr>
                <w:rFonts w:cs="Times New Roman"/>
                <w:sz w:val="22"/>
                <w:szCs w:val="22"/>
              </w:rPr>
              <w:t>Seller</w:t>
            </w:r>
            <w:r w:rsidRPr="000B598F">
              <w:rPr>
                <w:rFonts w:cs="Times New Roman"/>
                <w:sz w:val="22"/>
                <w:szCs w:val="22"/>
              </w:rPr>
              <w:t xml:space="preserve"> or </w:t>
            </w:r>
            <w:r w:rsidR="00563B7B">
              <w:rPr>
                <w:rFonts w:cs="Times New Roman"/>
                <w:sz w:val="22"/>
                <w:szCs w:val="22"/>
              </w:rPr>
              <w:t>Buyer</w:t>
            </w:r>
            <w:r w:rsidRPr="000B598F">
              <w:rPr>
                <w:rFonts w:cs="Times New Roman"/>
                <w:sz w:val="22"/>
                <w:szCs w:val="22"/>
              </w:rPr>
              <w:t xml:space="preserve">, such contract shall be considered interference with this contract and shall, at the option of either </w:t>
            </w:r>
            <w:r w:rsidR="00563B7B">
              <w:rPr>
                <w:rFonts w:cs="Times New Roman"/>
                <w:sz w:val="22"/>
                <w:szCs w:val="22"/>
              </w:rPr>
              <w:t>Buyer</w:t>
            </w:r>
            <w:r w:rsidRPr="000B598F">
              <w:rPr>
                <w:rFonts w:cs="Times New Roman"/>
                <w:sz w:val="22"/>
                <w:szCs w:val="22"/>
              </w:rPr>
              <w:t xml:space="preserve"> or </w:t>
            </w:r>
            <w:r w:rsidRPr="000B598F">
              <w:rPr>
                <w:rFonts w:cs="Times New Roman"/>
                <w:sz w:val="22"/>
                <w:szCs w:val="22"/>
              </w:rPr>
              <w:lastRenderedPageBreak/>
              <w:t>Seller, terminate the Contract.</w:t>
            </w:r>
          </w:p>
        </w:tc>
      </w:tr>
    </w:tbl>
    <w:p w:rsidR="001D5982" w:rsidRPr="000B598F" w:rsidRDefault="001D5982">
      <w:pPr>
        <w:rPr>
          <w:rFonts w:cs="Times New Roman"/>
          <w:rtl/>
          <w:lang w:bidi="ar-EG"/>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lang w:bidi="ar-EG"/>
              </w:rPr>
            </w:pPr>
            <w:r w:rsidRPr="000B598F">
              <w:rPr>
                <w:rFonts w:cs="Times New Roman"/>
                <w:rtl/>
              </w:rPr>
              <w:t>إثباتا لما تقدم وقع الطرفان أدناه هذا العقد</w:t>
            </w:r>
            <w:r w:rsidR="007D702A" w:rsidRPr="000B598F">
              <w:rPr>
                <w:rFonts w:cs="Times New Roman"/>
                <w:rtl/>
              </w:rPr>
              <w:t xml:space="preserve">، </w:t>
            </w:r>
            <w:r w:rsidRPr="000B598F">
              <w:rPr>
                <w:rFonts w:cs="Times New Roman"/>
                <w:rtl/>
              </w:rPr>
              <w:t>وبهذا التوقيع فإنهما يقبلان ويوافقان برضائهما على كل التعهدات والأحكام والشروط الموضحة فيه.</w:t>
            </w:r>
          </w:p>
        </w:tc>
        <w:tc>
          <w:tcPr>
            <w:tcW w:w="4218" w:type="dxa"/>
          </w:tcPr>
          <w:p w:rsidR="001D5982" w:rsidRPr="006D081C" w:rsidRDefault="001D5982">
            <w:pPr>
              <w:bidi w:val="0"/>
              <w:jc w:val="lowKashida"/>
              <w:rPr>
                <w:rFonts w:cs="Times New Roman"/>
                <w:sz w:val="22"/>
                <w:szCs w:val="22"/>
              </w:rPr>
            </w:pPr>
            <w:r w:rsidRPr="006D081C">
              <w:rPr>
                <w:rFonts w:cs="Times New Roman"/>
                <w:sz w:val="22"/>
                <w:szCs w:val="22"/>
              </w:rPr>
              <w:t>In witness whereof, the parties hereto have signed below and by doing so, accept, approve, and agree to all covenants, terms and conditions set forth herein.</w:t>
            </w:r>
          </w:p>
        </w:tc>
      </w:tr>
    </w:tbl>
    <w:p w:rsidR="001D5982" w:rsidRPr="000B598F" w:rsidRDefault="001D5982">
      <w:pPr>
        <w:rPr>
          <w:rFonts w:cs="Times New Roman"/>
          <w:rtl/>
        </w:rPr>
      </w:pPr>
    </w:p>
    <w:tbl>
      <w:tblPr>
        <w:bidiVisual/>
        <w:tblW w:w="0" w:type="auto"/>
        <w:tblLayout w:type="fixed"/>
        <w:tblCellMar>
          <w:left w:w="107" w:type="dxa"/>
          <w:right w:w="107" w:type="dxa"/>
        </w:tblCellMar>
        <w:tblLook w:val="0000" w:firstRow="0" w:lastRow="0" w:firstColumn="0" w:lastColumn="0" w:noHBand="0" w:noVBand="0"/>
      </w:tblPr>
      <w:tblGrid>
        <w:gridCol w:w="3084"/>
        <w:gridCol w:w="4218"/>
      </w:tblGrid>
      <w:tr w:rsidR="001D5982" w:rsidRPr="000B598F">
        <w:tc>
          <w:tcPr>
            <w:tcW w:w="3084" w:type="dxa"/>
          </w:tcPr>
          <w:p w:rsidR="001D5982" w:rsidRPr="000B598F" w:rsidRDefault="001D5982">
            <w:pPr>
              <w:jc w:val="lowKashida"/>
              <w:rPr>
                <w:rFonts w:cs="Times New Roman"/>
                <w:rtl/>
              </w:rPr>
            </w:pPr>
            <w:r w:rsidRPr="006D081C">
              <w:rPr>
                <w:rFonts w:cs="Times New Roman"/>
                <w:b/>
                <w:bCs/>
                <w:rtl/>
              </w:rPr>
              <w:t>ا</w:t>
            </w:r>
            <w:r w:rsidR="006D081C" w:rsidRPr="006D081C">
              <w:rPr>
                <w:rFonts w:cs="Times New Roman"/>
                <w:b/>
                <w:bCs/>
                <w:rtl/>
              </w:rPr>
              <w:t>لتوقي</w:t>
            </w:r>
            <w:r w:rsidRPr="006D081C">
              <w:rPr>
                <w:rFonts w:cs="Times New Roman"/>
                <w:b/>
                <w:bCs/>
                <w:rtl/>
              </w:rPr>
              <w:t>ع</w:t>
            </w:r>
            <w:r w:rsidR="006D081C" w:rsidRPr="006D081C">
              <w:rPr>
                <w:rFonts w:cs="Times New Roman" w:hint="cs"/>
                <w:b/>
                <w:bCs/>
                <w:rtl/>
              </w:rPr>
              <w:t>ات</w:t>
            </w:r>
            <w:r w:rsidR="00CD2C0F" w:rsidRPr="000B598F">
              <w:rPr>
                <w:rFonts w:cs="Times New Roman"/>
                <w:rtl/>
              </w:rPr>
              <w:t xml:space="preserve">: </w:t>
            </w:r>
            <w:r w:rsidRPr="000B598F">
              <w:rPr>
                <w:rFonts w:cs="Times New Roman"/>
                <w:rtl/>
              </w:rPr>
              <w:t>......................</w:t>
            </w:r>
          </w:p>
        </w:tc>
        <w:tc>
          <w:tcPr>
            <w:tcW w:w="4218" w:type="dxa"/>
          </w:tcPr>
          <w:p w:rsidR="001D5982" w:rsidRPr="000B598F" w:rsidRDefault="001D5982">
            <w:pPr>
              <w:bidi w:val="0"/>
              <w:jc w:val="lowKashida"/>
              <w:rPr>
                <w:rFonts w:cs="Times New Roman"/>
              </w:rPr>
            </w:pPr>
            <w:r w:rsidRPr="006D081C">
              <w:rPr>
                <w:rFonts w:cs="Times New Roman"/>
                <w:b/>
                <w:bCs/>
              </w:rPr>
              <w:t>Signature</w:t>
            </w:r>
            <w:r w:rsidR="006D081C" w:rsidRPr="006D081C">
              <w:rPr>
                <w:rFonts w:cs="Times New Roman"/>
                <w:b/>
                <w:bCs/>
              </w:rPr>
              <w:t>s</w:t>
            </w:r>
            <w:r w:rsidRPr="000B598F">
              <w:rPr>
                <w:rFonts w:cs="Times New Roman"/>
              </w:rPr>
              <w:t xml:space="preserve">       </w:t>
            </w:r>
            <w:r w:rsidR="00CD2C0F" w:rsidRPr="000B598F">
              <w:rPr>
                <w:rFonts w:cs="Times New Roman"/>
              </w:rPr>
              <w:t xml:space="preserve">: </w:t>
            </w:r>
            <w:r w:rsidRPr="000B598F">
              <w:rPr>
                <w:rFonts w:cs="Times New Roman"/>
              </w:rPr>
              <w:t>.............................</w:t>
            </w:r>
          </w:p>
        </w:tc>
      </w:tr>
    </w:tbl>
    <w:p w:rsidR="001D5982" w:rsidRPr="00D80F4F" w:rsidRDefault="001D5982" w:rsidP="002E3A74">
      <w:pPr>
        <w:rPr>
          <w:rFonts w:cs="Times New Roman"/>
          <w:lang w:bidi="ar-EG"/>
        </w:rPr>
      </w:pPr>
    </w:p>
    <w:sectPr w:rsidR="001D5982" w:rsidRPr="00D80F4F" w:rsidSect="00D80F4F">
      <w:headerReference w:type="even" r:id="rId10"/>
      <w:headerReference w:type="default" r:id="rId11"/>
      <w:footerReference w:type="even" r:id="rId12"/>
      <w:footerReference w:type="default" r:id="rId13"/>
      <w:pgSz w:w="9639" w:h="13325" w:code="9"/>
      <w:pgMar w:top="1134" w:right="1134" w:bottom="1134" w:left="1134" w:header="720" w:footer="720" w:gutter="284"/>
      <w:pgNumType w:start="97"/>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FE" w:rsidRDefault="00241BFE">
      <w:r>
        <w:separator/>
      </w:r>
    </w:p>
  </w:endnote>
  <w:endnote w:type="continuationSeparator" w:id="0">
    <w:p w:rsidR="00241BFE" w:rsidRDefault="0024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AF_Ed Dammam">
    <w:altName w:val="Times New Roman"/>
    <w:charset w:val="B2"/>
    <w:family w:val="auto"/>
    <w:pitch w:val="variable"/>
    <w:sig w:usb0="00002000" w:usb1="00000000" w:usb2="00000000" w:usb3="00000000" w:csb0="00000040" w:csb1="00000000"/>
  </w:font>
  <w:font w:name="AF_Jiza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F_Najed">
    <w:altName w:val="Times New Roman"/>
    <w:charset w:val="FF"/>
    <w:family w:val="auto"/>
    <w:pitch w:val="variable"/>
    <w:sig w:usb0="00000003"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2B" w:rsidRDefault="005A3E2B">
    <w:pPr>
      <w:pStyle w:val="a3"/>
      <w:ind w:right="360"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2B" w:rsidRDefault="005A3E2B">
    <w:pPr>
      <w:pStyle w:val="a3"/>
      <w:ind w:right="360"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FE" w:rsidRDefault="00241BFE">
      <w:r>
        <w:separator/>
      </w:r>
    </w:p>
  </w:footnote>
  <w:footnote w:type="continuationSeparator" w:id="0">
    <w:p w:rsidR="00241BFE" w:rsidRDefault="00241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2B" w:rsidRDefault="005A3E2B">
    <w:pPr>
      <w:pStyle w:val="a5"/>
      <w:framePr w:wrap="around" w:vAnchor="text" w:hAnchor="page" w:x="8209" w:y="151"/>
      <w:rPr>
        <w:rStyle w:val="a4"/>
        <w:rtl/>
      </w:rPr>
    </w:pPr>
    <w:r>
      <w:rPr>
        <w:rStyle w:val="a4"/>
        <w:rtl/>
      </w:rPr>
      <w:fldChar w:fldCharType="begin"/>
    </w:r>
    <w:r>
      <w:rPr>
        <w:rStyle w:val="a4"/>
      </w:rPr>
      <w:instrText xml:space="preserve">PAGE  </w:instrText>
    </w:r>
    <w:r>
      <w:rPr>
        <w:rStyle w:val="a4"/>
        <w:rtl/>
      </w:rPr>
      <w:fldChar w:fldCharType="separate"/>
    </w:r>
    <w:r w:rsidR="00A14209">
      <w:rPr>
        <w:rStyle w:val="a4"/>
        <w:noProof/>
        <w:rtl/>
      </w:rPr>
      <w:t>108</w:t>
    </w:r>
    <w:r>
      <w:rPr>
        <w:rStyle w:val="a4"/>
        <w:rtl/>
      </w:rPr>
      <w:fldChar w:fldCharType="end"/>
    </w:r>
  </w:p>
  <w:p w:rsidR="005A3E2B" w:rsidRPr="00547907" w:rsidRDefault="005A3E2B">
    <w:pPr>
      <w:pStyle w:val="a5"/>
      <w:pBdr>
        <w:bottom w:val="single" w:sz="6" w:space="1" w:color="auto"/>
      </w:pBdr>
      <w:ind w:left="424"/>
      <w:jc w:val="lowKashida"/>
      <w:rPr>
        <w:rFonts w:cs="Akhbar MT"/>
        <w:rtl/>
      </w:rPr>
    </w:pPr>
    <w:r w:rsidRPr="00547907">
      <w:rPr>
        <w:rFonts w:cs="Akhbar MT"/>
        <w:rtl/>
      </w:rPr>
      <w:t xml:space="preserve">الفصــل </w:t>
    </w:r>
    <w:proofErr w:type="spellStart"/>
    <w:r w:rsidRPr="00547907">
      <w:rPr>
        <w:rFonts w:cs="Akhbar MT"/>
        <w:rtl/>
      </w:rPr>
      <w:t>الثــانـى</w:t>
    </w:r>
    <w:proofErr w:type="spellEnd"/>
    <w:r w:rsidRPr="00547907">
      <w:rPr>
        <w:rFonts w:cs="Akhbar MT"/>
        <w:rtl/>
      </w:rPr>
      <w:t xml:space="preserve">: عقد البيع </w:t>
    </w:r>
    <w:proofErr w:type="spellStart"/>
    <w:r w:rsidRPr="00547907">
      <w:rPr>
        <w:rFonts w:cs="Akhbar MT"/>
        <w:rtl/>
      </w:rPr>
      <w:t>التجارى</w:t>
    </w:r>
    <w:proofErr w:type="spellEnd"/>
  </w:p>
  <w:p w:rsidR="005A3E2B" w:rsidRDefault="005A3E2B">
    <w:pPr>
      <w:pStyle w:val="a5"/>
      <w:ind w:left="424"/>
      <w:rPr>
        <w:rFonts w:cs="AF_Najed"/>
        <w:szCs w:val="28"/>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2B" w:rsidRDefault="005A3E2B">
    <w:pPr>
      <w:pStyle w:val="a5"/>
      <w:framePr w:wrap="around" w:vAnchor="text" w:hAnchor="page" w:x="1297" w:y="151"/>
      <w:rPr>
        <w:rStyle w:val="a4"/>
        <w:rtl/>
      </w:rPr>
    </w:pPr>
    <w:r>
      <w:rPr>
        <w:rStyle w:val="a4"/>
        <w:rtl/>
      </w:rPr>
      <w:fldChar w:fldCharType="begin"/>
    </w:r>
    <w:r>
      <w:rPr>
        <w:rStyle w:val="a4"/>
      </w:rPr>
      <w:instrText xml:space="preserve">PAGE  </w:instrText>
    </w:r>
    <w:r>
      <w:rPr>
        <w:rStyle w:val="a4"/>
        <w:rtl/>
      </w:rPr>
      <w:fldChar w:fldCharType="separate"/>
    </w:r>
    <w:r w:rsidR="00A14209">
      <w:rPr>
        <w:rStyle w:val="a4"/>
        <w:noProof/>
        <w:rtl/>
      </w:rPr>
      <w:t>97</w:t>
    </w:r>
    <w:r>
      <w:rPr>
        <w:rStyle w:val="a4"/>
        <w:rtl/>
      </w:rPr>
      <w:fldChar w:fldCharType="end"/>
    </w:r>
  </w:p>
  <w:p w:rsidR="005A3E2B" w:rsidRPr="00547907" w:rsidRDefault="005A3E2B" w:rsidP="009D418D">
    <w:pPr>
      <w:pStyle w:val="a5"/>
      <w:pBdr>
        <w:bottom w:val="single" w:sz="6" w:space="1" w:color="auto"/>
      </w:pBdr>
      <w:ind w:right="567" w:hanging="1"/>
      <w:jc w:val="right"/>
      <w:rPr>
        <w:rFonts w:cs="Akhbar MT"/>
        <w:rtl/>
      </w:rPr>
    </w:pPr>
    <w:r>
      <w:rPr>
        <w:rFonts w:cs="Akhbar MT" w:hint="cs"/>
        <w:rtl/>
      </w:rPr>
      <w:t xml:space="preserve">المبحث </w:t>
    </w:r>
    <w:r w:rsidR="00CD415E">
      <w:rPr>
        <w:rFonts w:cs="Akhbar MT" w:hint="cs"/>
        <w:rtl/>
      </w:rPr>
      <w:t>الثالث</w:t>
    </w:r>
    <w:r>
      <w:rPr>
        <w:rFonts w:cs="Akhbar MT" w:hint="cs"/>
        <w:rtl/>
      </w:rPr>
      <w:t xml:space="preserve">: </w:t>
    </w:r>
    <w:r w:rsidRPr="00547907">
      <w:rPr>
        <w:rFonts w:cs="Akhbar MT"/>
        <w:rtl/>
      </w:rPr>
      <w:t xml:space="preserve">نماذج مترجمة لعقد البيع </w:t>
    </w:r>
    <w:proofErr w:type="gramStart"/>
    <w:r w:rsidR="009D418D">
      <w:rPr>
        <w:rFonts w:cs="Akhbar MT" w:hint="cs"/>
        <w:rtl/>
      </w:rPr>
      <w:t>ومستنداته</w:t>
    </w:r>
    <w:proofErr w:type="gramEnd"/>
  </w:p>
  <w:p w:rsidR="005A3E2B" w:rsidRDefault="005A3E2B">
    <w:pPr>
      <w:pStyle w:val="a5"/>
      <w:ind w:right="567" w:hanging="1"/>
      <w:jc w:val="right"/>
      <w:rPr>
        <w:rFonts w:cs="AF_Najed"/>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7671D8"/>
    <w:lvl w:ilvl="0">
      <w:start w:val="1"/>
      <w:numFmt w:val="decimal"/>
      <w:lvlText w:val="%1."/>
      <w:lvlJc w:val="left"/>
      <w:pPr>
        <w:tabs>
          <w:tab w:val="num" w:pos="1492"/>
        </w:tabs>
        <w:ind w:left="1492" w:hanging="360"/>
      </w:pPr>
    </w:lvl>
  </w:abstractNum>
  <w:abstractNum w:abstractNumId="1">
    <w:nsid w:val="FFFFFF7D"/>
    <w:multiLevelType w:val="singleLevel"/>
    <w:tmpl w:val="EEC227BA"/>
    <w:lvl w:ilvl="0">
      <w:start w:val="1"/>
      <w:numFmt w:val="decimal"/>
      <w:lvlText w:val="%1."/>
      <w:lvlJc w:val="left"/>
      <w:pPr>
        <w:tabs>
          <w:tab w:val="num" w:pos="1209"/>
        </w:tabs>
        <w:ind w:left="1209" w:hanging="360"/>
      </w:pPr>
    </w:lvl>
  </w:abstractNum>
  <w:abstractNum w:abstractNumId="2">
    <w:nsid w:val="FFFFFF7E"/>
    <w:multiLevelType w:val="singleLevel"/>
    <w:tmpl w:val="80DC07AE"/>
    <w:lvl w:ilvl="0">
      <w:start w:val="1"/>
      <w:numFmt w:val="decimal"/>
      <w:lvlText w:val="%1."/>
      <w:lvlJc w:val="left"/>
      <w:pPr>
        <w:tabs>
          <w:tab w:val="num" w:pos="926"/>
        </w:tabs>
        <w:ind w:left="926" w:hanging="360"/>
      </w:pPr>
    </w:lvl>
  </w:abstractNum>
  <w:abstractNum w:abstractNumId="3">
    <w:nsid w:val="FFFFFF7F"/>
    <w:multiLevelType w:val="singleLevel"/>
    <w:tmpl w:val="6666B4B2"/>
    <w:lvl w:ilvl="0">
      <w:start w:val="1"/>
      <w:numFmt w:val="decimal"/>
      <w:lvlText w:val="%1."/>
      <w:lvlJc w:val="left"/>
      <w:pPr>
        <w:tabs>
          <w:tab w:val="num" w:pos="643"/>
        </w:tabs>
        <w:ind w:left="643" w:hanging="360"/>
      </w:pPr>
    </w:lvl>
  </w:abstractNum>
  <w:abstractNum w:abstractNumId="4">
    <w:nsid w:val="FFFFFF80"/>
    <w:multiLevelType w:val="singleLevel"/>
    <w:tmpl w:val="DBA857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2A9B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AABA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AC81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F48636"/>
    <w:lvl w:ilvl="0">
      <w:start w:val="1"/>
      <w:numFmt w:val="decimal"/>
      <w:lvlText w:val="%1."/>
      <w:lvlJc w:val="left"/>
      <w:pPr>
        <w:tabs>
          <w:tab w:val="num" w:pos="360"/>
        </w:tabs>
        <w:ind w:left="360" w:hanging="360"/>
      </w:pPr>
    </w:lvl>
  </w:abstractNum>
  <w:abstractNum w:abstractNumId="9">
    <w:nsid w:val="FFFFFF89"/>
    <w:multiLevelType w:val="singleLevel"/>
    <w:tmpl w:val="29A61C0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7AD0535"/>
    <w:multiLevelType w:val="hybridMultilevel"/>
    <w:tmpl w:val="E0B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D202B"/>
    <w:multiLevelType w:val="hybridMultilevel"/>
    <w:tmpl w:val="B5B0BB26"/>
    <w:lvl w:ilvl="0" w:tplc="0CE88A86">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433B2"/>
    <w:multiLevelType w:val="multilevel"/>
    <w:tmpl w:val="F43C43A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217C8D"/>
    <w:multiLevelType w:val="hybridMultilevel"/>
    <w:tmpl w:val="1D14FB44"/>
    <w:lvl w:ilvl="0" w:tplc="8A3CB63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B5191E"/>
    <w:multiLevelType w:val="hybridMultilevel"/>
    <w:tmpl w:val="C480F6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81ED2"/>
    <w:multiLevelType w:val="hybridMultilevel"/>
    <w:tmpl w:val="0AF4A3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2ED2393"/>
    <w:multiLevelType w:val="singleLevel"/>
    <w:tmpl w:val="9DA66330"/>
    <w:lvl w:ilvl="0">
      <w:start w:val="1"/>
      <w:numFmt w:val="decimal"/>
      <w:lvlText w:val="%1."/>
      <w:legacy w:legacy="1" w:legacySpace="0" w:legacyIndent="283"/>
      <w:lvlJc w:val="center"/>
      <w:pPr>
        <w:ind w:right="283" w:hanging="283"/>
      </w:pPr>
    </w:lvl>
  </w:abstractNum>
  <w:abstractNum w:abstractNumId="18">
    <w:nsid w:val="59513C5D"/>
    <w:multiLevelType w:val="singleLevel"/>
    <w:tmpl w:val="772C59F6"/>
    <w:lvl w:ilvl="0">
      <w:start w:val="1"/>
      <w:numFmt w:val="decimal"/>
      <w:lvlText w:val="%1."/>
      <w:lvlJc w:val="center"/>
      <w:pPr>
        <w:tabs>
          <w:tab w:val="num" w:pos="648"/>
        </w:tabs>
        <w:ind w:right="360" w:hanging="72"/>
      </w:pPr>
    </w:lvl>
  </w:abstractNum>
  <w:abstractNum w:abstractNumId="19">
    <w:nsid w:val="598E734A"/>
    <w:multiLevelType w:val="hybridMultilevel"/>
    <w:tmpl w:val="B780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818BF"/>
    <w:multiLevelType w:val="hybridMultilevel"/>
    <w:tmpl w:val="7C6E1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D2ADB"/>
    <w:multiLevelType w:val="singleLevel"/>
    <w:tmpl w:val="9DA66330"/>
    <w:lvl w:ilvl="0">
      <w:start w:val="1"/>
      <w:numFmt w:val="decimal"/>
      <w:lvlText w:val="%1."/>
      <w:legacy w:legacy="1" w:legacySpace="0" w:legacyIndent="283"/>
      <w:lvlJc w:val="center"/>
      <w:pPr>
        <w:ind w:right="568" w:hanging="283"/>
      </w:pPr>
    </w:lvl>
  </w:abstractNum>
  <w:abstractNum w:abstractNumId="22">
    <w:nsid w:val="65F71225"/>
    <w:multiLevelType w:val="singleLevel"/>
    <w:tmpl w:val="0409000F"/>
    <w:lvl w:ilvl="0">
      <w:start w:val="1"/>
      <w:numFmt w:val="decimal"/>
      <w:lvlText w:val="%1."/>
      <w:lvlJc w:val="center"/>
      <w:pPr>
        <w:tabs>
          <w:tab w:val="num" w:pos="648"/>
        </w:tabs>
        <w:ind w:right="360" w:hanging="72"/>
      </w:pPr>
    </w:lvl>
  </w:abstractNum>
  <w:abstractNum w:abstractNumId="23">
    <w:nsid w:val="6F276B95"/>
    <w:multiLevelType w:val="hybridMultilevel"/>
    <w:tmpl w:val="286AC5C0"/>
    <w:lvl w:ilvl="0" w:tplc="889AEE2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C22209"/>
    <w:multiLevelType w:val="singleLevel"/>
    <w:tmpl w:val="772C59F6"/>
    <w:lvl w:ilvl="0">
      <w:start w:val="1"/>
      <w:numFmt w:val="decimal"/>
      <w:lvlText w:val="%1."/>
      <w:lvlJc w:val="center"/>
      <w:pPr>
        <w:tabs>
          <w:tab w:val="num" w:pos="648"/>
        </w:tabs>
        <w:ind w:left="360" w:hanging="72"/>
      </w:pPr>
    </w:lvl>
  </w:abstractNum>
  <w:abstractNum w:abstractNumId="25">
    <w:nsid w:val="709142AC"/>
    <w:multiLevelType w:val="hybridMultilevel"/>
    <w:tmpl w:val="0240CFB0"/>
    <w:lvl w:ilvl="0" w:tplc="0338C3F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F21A5E"/>
    <w:multiLevelType w:val="multilevel"/>
    <w:tmpl w:val="7D2CA6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3985196"/>
    <w:multiLevelType w:val="hybridMultilevel"/>
    <w:tmpl w:val="6692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A70E9D"/>
    <w:multiLevelType w:val="multilevel"/>
    <w:tmpl w:val="A5F07CA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1F0AAF"/>
    <w:multiLevelType w:val="hybridMultilevel"/>
    <w:tmpl w:val="D8C6DA48"/>
    <w:lvl w:ilvl="0" w:tplc="9B7C4AD6">
      <w:start w:val="1"/>
      <w:numFmt w:val="arabicAbjad"/>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EF066A"/>
    <w:multiLevelType w:val="multilevel"/>
    <w:tmpl w:val="6A0245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EF193F"/>
    <w:multiLevelType w:val="hybridMultilevel"/>
    <w:tmpl w:val="6CA469CC"/>
    <w:lvl w:ilvl="0" w:tplc="9DB82522">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3A5710"/>
    <w:multiLevelType w:val="multilevel"/>
    <w:tmpl w:val="1352AED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1"/>
  </w:num>
  <w:num w:numId="2">
    <w:abstractNumId w:val="21"/>
    <w:lvlOverride w:ilvl="0">
      <w:lvl w:ilvl="0">
        <w:start w:val="1"/>
        <w:numFmt w:val="decimal"/>
        <w:lvlText w:val="%1."/>
        <w:legacy w:legacy="1" w:legacySpace="0" w:legacyIndent="283"/>
        <w:lvlJc w:val="center"/>
        <w:pPr>
          <w:ind w:right="568" w:hanging="283"/>
        </w:pPr>
      </w:lvl>
    </w:lvlOverride>
  </w:num>
  <w:num w:numId="3">
    <w:abstractNumId w:val="21"/>
    <w:lvlOverride w:ilvl="0">
      <w:lvl w:ilvl="0">
        <w:start w:val="1"/>
        <w:numFmt w:val="decimal"/>
        <w:lvlText w:val="%1."/>
        <w:legacy w:legacy="1" w:legacySpace="0" w:legacyIndent="283"/>
        <w:lvlJc w:val="center"/>
        <w:pPr>
          <w:ind w:right="568" w:hanging="283"/>
        </w:pPr>
      </w:lvl>
    </w:lvlOverride>
  </w:num>
  <w:num w:numId="4">
    <w:abstractNumId w:val="21"/>
    <w:lvlOverride w:ilvl="0">
      <w:lvl w:ilvl="0">
        <w:start w:val="1"/>
        <w:numFmt w:val="decimal"/>
        <w:lvlText w:val="%1."/>
        <w:legacy w:legacy="1" w:legacySpace="0" w:legacyIndent="283"/>
        <w:lvlJc w:val="center"/>
        <w:pPr>
          <w:ind w:right="568" w:hanging="283"/>
        </w:pPr>
      </w:lvl>
    </w:lvlOverride>
  </w:num>
  <w:num w:numId="5">
    <w:abstractNumId w:val="21"/>
    <w:lvlOverride w:ilvl="0">
      <w:lvl w:ilvl="0">
        <w:start w:val="1"/>
        <w:numFmt w:val="decimal"/>
        <w:lvlText w:val="%1."/>
        <w:legacy w:legacy="1" w:legacySpace="0" w:legacyIndent="283"/>
        <w:lvlJc w:val="center"/>
        <w:pPr>
          <w:ind w:right="568" w:hanging="283"/>
        </w:pPr>
      </w:lvl>
    </w:lvlOverride>
  </w:num>
  <w:num w:numId="6">
    <w:abstractNumId w:val="17"/>
  </w:num>
  <w:num w:numId="7">
    <w:abstractNumId w:val="22"/>
  </w:num>
  <w:num w:numId="8">
    <w:abstractNumId w:val="18"/>
  </w:num>
  <w:num w:numId="9">
    <w:abstractNumId w:val="24"/>
  </w:num>
  <w:num w:numId="10">
    <w:abstractNumId w:val="11"/>
  </w:num>
  <w:num w:numId="11">
    <w:abstractNumId w:val="2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6"/>
  </w:num>
  <w:num w:numId="24">
    <w:abstractNumId w:val="10"/>
    <w:lvlOverride w:ilvl="0">
      <w:lvl w:ilvl="0">
        <w:start w:val="1"/>
        <w:numFmt w:val="chosung"/>
        <w:lvlText w:val=""/>
        <w:legacy w:legacy="1" w:legacySpace="0" w:legacyIndent="283"/>
        <w:lvlJc w:val="center"/>
        <w:pPr>
          <w:ind w:right="283" w:hanging="283"/>
        </w:pPr>
        <w:rPr>
          <w:rFonts w:ascii="Symbol" w:hAnsi="Symbol" w:hint="default"/>
        </w:rPr>
      </w:lvl>
    </w:lvlOverride>
  </w:num>
  <w:num w:numId="25">
    <w:abstractNumId w:val="10"/>
    <w:lvlOverride w:ilvl="0">
      <w:lvl w:ilvl="0">
        <w:start w:val="1"/>
        <w:numFmt w:val="chosung"/>
        <w:lvlText w:val=""/>
        <w:legacy w:legacy="1" w:legacySpace="0" w:legacyIndent="360"/>
        <w:lvlJc w:val="center"/>
        <w:pPr>
          <w:ind w:left="360" w:hanging="360"/>
        </w:pPr>
        <w:rPr>
          <w:rFonts w:ascii="Symbol" w:hAnsi="Symbol" w:hint="default"/>
        </w:rPr>
      </w:lvl>
    </w:lvlOverride>
  </w:num>
  <w:num w:numId="26">
    <w:abstractNumId w:val="20"/>
  </w:num>
  <w:num w:numId="27">
    <w:abstractNumId w:val="27"/>
  </w:num>
  <w:num w:numId="28">
    <w:abstractNumId w:val="19"/>
  </w:num>
  <w:num w:numId="29">
    <w:abstractNumId w:val="15"/>
  </w:num>
  <w:num w:numId="30">
    <w:abstractNumId w:val="31"/>
  </w:num>
  <w:num w:numId="31">
    <w:abstractNumId w:val="25"/>
  </w:num>
  <w:num w:numId="32">
    <w:abstractNumId w:val="23"/>
  </w:num>
  <w:num w:numId="33">
    <w:abstractNumId w:val="26"/>
  </w:num>
  <w:num w:numId="34">
    <w:abstractNumId w:val="30"/>
  </w:num>
  <w:num w:numId="35">
    <w:abstractNumId w:val="32"/>
  </w:num>
  <w:num w:numId="36">
    <w:abstractNumId w:val="12"/>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7A"/>
    <w:rsid w:val="00015A3B"/>
    <w:rsid w:val="00020641"/>
    <w:rsid w:val="00031550"/>
    <w:rsid w:val="00053B5C"/>
    <w:rsid w:val="0006353C"/>
    <w:rsid w:val="000B598F"/>
    <w:rsid w:val="000F0C72"/>
    <w:rsid w:val="001122C6"/>
    <w:rsid w:val="001435D1"/>
    <w:rsid w:val="001D5982"/>
    <w:rsid w:val="001E2D32"/>
    <w:rsid w:val="001E6C83"/>
    <w:rsid w:val="00203AAC"/>
    <w:rsid w:val="00212C0C"/>
    <w:rsid w:val="00222AFD"/>
    <w:rsid w:val="00241BFE"/>
    <w:rsid w:val="00251001"/>
    <w:rsid w:val="00252D97"/>
    <w:rsid w:val="0027348B"/>
    <w:rsid w:val="002A301C"/>
    <w:rsid w:val="002B2F7A"/>
    <w:rsid w:val="002D0F70"/>
    <w:rsid w:val="002E3A74"/>
    <w:rsid w:val="002F2653"/>
    <w:rsid w:val="003042EA"/>
    <w:rsid w:val="0030641F"/>
    <w:rsid w:val="003159E4"/>
    <w:rsid w:val="00316CF8"/>
    <w:rsid w:val="00317BF4"/>
    <w:rsid w:val="00324AE8"/>
    <w:rsid w:val="003316C3"/>
    <w:rsid w:val="00344E3F"/>
    <w:rsid w:val="00355FCE"/>
    <w:rsid w:val="00387ED8"/>
    <w:rsid w:val="003B2CE6"/>
    <w:rsid w:val="003B62D4"/>
    <w:rsid w:val="003C7065"/>
    <w:rsid w:val="003D24AF"/>
    <w:rsid w:val="0041326B"/>
    <w:rsid w:val="004168A3"/>
    <w:rsid w:val="0042418D"/>
    <w:rsid w:val="0044157C"/>
    <w:rsid w:val="00443F4C"/>
    <w:rsid w:val="00446318"/>
    <w:rsid w:val="004906F3"/>
    <w:rsid w:val="00491E40"/>
    <w:rsid w:val="004960C5"/>
    <w:rsid w:val="004B4725"/>
    <w:rsid w:val="004C6932"/>
    <w:rsid w:val="004F2A54"/>
    <w:rsid w:val="005055BA"/>
    <w:rsid w:val="0051153F"/>
    <w:rsid w:val="00515A44"/>
    <w:rsid w:val="00521676"/>
    <w:rsid w:val="00547255"/>
    <w:rsid w:val="00547907"/>
    <w:rsid w:val="00563B7B"/>
    <w:rsid w:val="00592846"/>
    <w:rsid w:val="005A3E2B"/>
    <w:rsid w:val="005A6651"/>
    <w:rsid w:val="005B26F8"/>
    <w:rsid w:val="00614065"/>
    <w:rsid w:val="00627389"/>
    <w:rsid w:val="0064477F"/>
    <w:rsid w:val="00654955"/>
    <w:rsid w:val="0067501E"/>
    <w:rsid w:val="006D081C"/>
    <w:rsid w:val="006D0926"/>
    <w:rsid w:val="006E4980"/>
    <w:rsid w:val="00705051"/>
    <w:rsid w:val="007237CF"/>
    <w:rsid w:val="00731514"/>
    <w:rsid w:val="0073475E"/>
    <w:rsid w:val="007833C3"/>
    <w:rsid w:val="00794F6A"/>
    <w:rsid w:val="0079647B"/>
    <w:rsid w:val="007B3A52"/>
    <w:rsid w:val="007C21C8"/>
    <w:rsid w:val="007D702A"/>
    <w:rsid w:val="007F43AF"/>
    <w:rsid w:val="00803059"/>
    <w:rsid w:val="00823EAA"/>
    <w:rsid w:val="00837EFE"/>
    <w:rsid w:val="0088483C"/>
    <w:rsid w:val="00885639"/>
    <w:rsid w:val="008E4796"/>
    <w:rsid w:val="00914B19"/>
    <w:rsid w:val="009337B4"/>
    <w:rsid w:val="00975121"/>
    <w:rsid w:val="00976787"/>
    <w:rsid w:val="009D418D"/>
    <w:rsid w:val="009E3EBF"/>
    <w:rsid w:val="00A14209"/>
    <w:rsid w:val="00A158BF"/>
    <w:rsid w:val="00A330C2"/>
    <w:rsid w:val="00A41B6E"/>
    <w:rsid w:val="00A56C48"/>
    <w:rsid w:val="00A57C09"/>
    <w:rsid w:val="00A614AC"/>
    <w:rsid w:val="00A738CA"/>
    <w:rsid w:val="00A86212"/>
    <w:rsid w:val="00A91C91"/>
    <w:rsid w:val="00A92BFA"/>
    <w:rsid w:val="00AB2EAF"/>
    <w:rsid w:val="00AD542B"/>
    <w:rsid w:val="00B03F69"/>
    <w:rsid w:val="00B20929"/>
    <w:rsid w:val="00B44385"/>
    <w:rsid w:val="00B47442"/>
    <w:rsid w:val="00B56125"/>
    <w:rsid w:val="00B563CD"/>
    <w:rsid w:val="00B71093"/>
    <w:rsid w:val="00B81CD3"/>
    <w:rsid w:val="00B820AE"/>
    <w:rsid w:val="00B975F0"/>
    <w:rsid w:val="00BA14C1"/>
    <w:rsid w:val="00BE0D14"/>
    <w:rsid w:val="00BE3E0D"/>
    <w:rsid w:val="00C00FB9"/>
    <w:rsid w:val="00C46CA0"/>
    <w:rsid w:val="00C77D6E"/>
    <w:rsid w:val="00C83107"/>
    <w:rsid w:val="00CC6884"/>
    <w:rsid w:val="00CD2C0F"/>
    <w:rsid w:val="00CD2FDD"/>
    <w:rsid w:val="00CD415E"/>
    <w:rsid w:val="00CF227F"/>
    <w:rsid w:val="00D35425"/>
    <w:rsid w:val="00D36EE1"/>
    <w:rsid w:val="00D63C00"/>
    <w:rsid w:val="00D659EC"/>
    <w:rsid w:val="00D66311"/>
    <w:rsid w:val="00D7458C"/>
    <w:rsid w:val="00D80F4F"/>
    <w:rsid w:val="00DA00A6"/>
    <w:rsid w:val="00DA1D0B"/>
    <w:rsid w:val="00DA5A38"/>
    <w:rsid w:val="00DA7FC9"/>
    <w:rsid w:val="00DC0268"/>
    <w:rsid w:val="00E3528C"/>
    <w:rsid w:val="00E37E8D"/>
    <w:rsid w:val="00E74901"/>
    <w:rsid w:val="00EA0B7A"/>
    <w:rsid w:val="00EB18C8"/>
    <w:rsid w:val="00EF4462"/>
    <w:rsid w:val="00F329E3"/>
    <w:rsid w:val="00F4693D"/>
    <w:rsid w:val="00F60FCF"/>
    <w:rsid w:val="00F7757C"/>
    <w:rsid w:val="00F8748C"/>
    <w:rsid w:val="00F942DE"/>
    <w:rsid w:val="00FB6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Arabic Transparent"/>
      <w:sz w:val="24"/>
      <w:szCs w:val="24"/>
    </w:rPr>
  </w:style>
  <w:style w:type="paragraph" w:styleId="1">
    <w:name w:val="heading 1"/>
    <w:basedOn w:val="a"/>
    <w:next w:val="a"/>
    <w:qFormat/>
    <w:pPr>
      <w:keepNext/>
      <w:jc w:val="center"/>
      <w:outlineLvl w:val="0"/>
    </w:pPr>
    <w:rPr>
      <w:rFonts w:cs="AF_Ed Dammam"/>
      <w:szCs w:val="62"/>
    </w:rPr>
  </w:style>
  <w:style w:type="paragraph" w:styleId="2">
    <w:name w:val="heading 2"/>
    <w:basedOn w:val="a"/>
    <w:next w:val="a"/>
    <w:link w:val="2Char"/>
    <w:qFormat/>
    <w:pPr>
      <w:keepNext/>
      <w:bidi w:val="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styleId="a6">
    <w:name w:val="Title"/>
    <w:basedOn w:val="a"/>
    <w:qFormat/>
    <w:pPr>
      <w:jc w:val="center"/>
    </w:pPr>
    <w:rPr>
      <w:rFonts w:cs="AF_Jizan"/>
      <w:szCs w:val="48"/>
    </w:rPr>
  </w:style>
  <w:style w:type="paragraph" w:styleId="a7">
    <w:name w:val="List Paragraph"/>
    <w:basedOn w:val="a"/>
    <w:uiPriority w:val="34"/>
    <w:qFormat/>
    <w:rsid w:val="000B598F"/>
    <w:pPr>
      <w:spacing w:after="200" w:line="276" w:lineRule="auto"/>
      <w:ind w:left="720"/>
      <w:contextualSpacing/>
    </w:pPr>
    <w:rPr>
      <w:rFonts w:ascii="Calibri" w:eastAsia="Calibri" w:hAnsi="Calibri" w:cs="Arial"/>
      <w:sz w:val="22"/>
      <w:szCs w:val="22"/>
    </w:rPr>
  </w:style>
  <w:style w:type="character" w:customStyle="1" w:styleId="gt-icon-text1">
    <w:name w:val="gt-icon-text1"/>
    <w:basedOn w:val="a0"/>
    <w:rsid w:val="000B598F"/>
  </w:style>
  <w:style w:type="character" w:customStyle="1" w:styleId="longtext">
    <w:name w:val="long_text"/>
    <w:basedOn w:val="a0"/>
    <w:rsid w:val="000B598F"/>
  </w:style>
  <w:style w:type="character" w:customStyle="1" w:styleId="hps">
    <w:name w:val="hps"/>
    <w:basedOn w:val="a0"/>
    <w:rsid w:val="000B598F"/>
  </w:style>
  <w:style w:type="character" w:customStyle="1" w:styleId="2Char">
    <w:name w:val="عنوان 2 Char"/>
    <w:link w:val="2"/>
    <w:rsid w:val="00D80F4F"/>
    <w:rPr>
      <w:rFonts w:cs="Arabic Transparent"/>
      <w:b/>
      <w:bCs/>
      <w:sz w:val="24"/>
      <w:szCs w:val="24"/>
    </w:rPr>
  </w:style>
  <w:style w:type="paragraph" w:styleId="a8">
    <w:name w:val="footnote text"/>
    <w:basedOn w:val="a"/>
    <w:link w:val="Char"/>
    <w:rsid w:val="002D0F70"/>
    <w:rPr>
      <w:sz w:val="20"/>
      <w:szCs w:val="20"/>
    </w:rPr>
  </w:style>
  <w:style w:type="character" w:customStyle="1" w:styleId="Char">
    <w:name w:val="نص حاشية سفلية Char"/>
    <w:link w:val="a8"/>
    <w:rsid w:val="002D0F70"/>
    <w:rPr>
      <w:rFonts w:cs="Arabic Transparent"/>
    </w:rPr>
  </w:style>
  <w:style w:type="character" w:styleId="a9">
    <w:name w:val="footnote reference"/>
    <w:rsid w:val="002D0F70"/>
    <w:rPr>
      <w:vertAlign w:val="superscript"/>
    </w:rPr>
  </w:style>
  <w:style w:type="character" w:styleId="Hyperlink">
    <w:name w:val="Hyperlink"/>
    <w:rsid w:val="005055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Arabic Transparent"/>
      <w:sz w:val="24"/>
      <w:szCs w:val="24"/>
    </w:rPr>
  </w:style>
  <w:style w:type="paragraph" w:styleId="1">
    <w:name w:val="heading 1"/>
    <w:basedOn w:val="a"/>
    <w:next w:val="a"/>
    <w:qFormat/>
    <w:pPr>
      <w:keepNext/>
      <w:jc w:val="center"/>
      <w:outlineLvl w:val="0"/>
    </w:pPr>
    <w:rPr>
      <w:rFonts w:cs="AF_Ed Dammam"/>
      <w:szCs w:val="62"/>
    </w:rPr>
  </w:style>
  <w:style w:type="paragraph" w:styleId="2">
    <w:name w:val="heading 2"/>
    <w:basedOn w:val="a"/>
    <w:next w:val="a"/>
    <w:link w:val="2Char"/>
    <w:qFormat/>
    <w:pPr>
      <w:keepNext/>
      <w:bidi w:val="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styleId="a6">
    <w:name w:val="Title"/>
    <w:basedOn w:val="a"/>
    <w:qFormat/>
    <w:pPr>
      <w:jc w:val="center"/>
    </w:pPr>
    <w:rPr>
      <w:rFonts w:cs="AF_Jizan"/>
      <w:szCs w:val="48"/>
    </w:rPr>
  </w:style>
  <w:style w:type="paragraph" w:styleId="a7">
    <w:name w:val="List Paragraph"/>
    <w:basedOn w:val="a"/>
    <w:uiPriority w:val="34"/>
    <w:qFormat/>
    <w:rsid w:val="000B598F"/>
    <w:pPr>
      <w:spacing w:after="200" w:line="276" w:lineRule="auto"/>
      <w:ind w:left="720"/>
      <w:contextualSpacing/>
    </w:pPr>
    <w:rPr>
      <w:rFonts w:ascii="Calibri" w:eastAsia="Calibri" w:hAnsi="Calibri" w:cs="Arial"/>
      <w:sz w:val="22"/>
      <w:szCs w:val="22"/>
    </w:rPr>
  </w:style>
  <w:style w:type="character" w:customStyle="1" w:styleId="gt-icon-text1">
    <w:name w:val="gt-icon-text1"/>
    <w:basedOn w:val="a0"/>
    <w:rsid w:val="000B598F"/>
  </w:style>
  <w:style w:type="character" w:customStyle="1" w:styleId="longtext">
    <w:name w:val="long_text"/>
    <w:basedOn w:val="a0"/>
    <w:rsid w:val="000B598F"/>
  </w:style>
  <w:style w:type="character" w:customStyle="1" w:styleId="hps">
    <w:name w:val="hps"/>
    <w:basedOn w:val="a0"/>
    <w:rsid w:val="000B598F"/>
  </w:style>
  <w:style w:type="character" w:customStyle="1" w:styleId="2Char">
    <w:name w:val="عنوان 2 Char"/>
    <w:link w:val="2"/>
    <w:rsid w:val="00D80F4F"/>
    <w:rPr>
      <w:rFonts w:cs="Arabic Transparent"/>
      <w:b/>
      <w:bCs/>
      <w:sz w:val="24"/>
      <w:szCs w:val="24"/>
    </w:rPr>
  </w:style>
  <w:style w:type="paragraph" w:styleId="a8">
    <w:name w:val="footnote text"/>
    <w:basedOn w:val="a"/>
    <w:link w:val="Char"/>
    <w:rsid w:val="002D0F70"/>
    <w:rPr>
      <w:sz w:val="20"/>
      <w:szCs w:val="20"/>
    </w:rPr>
  </w:style>
  <w:style w:type="character" w:customStyle="1" w:styleId="Char">
    <w:name w:val="نص حاشية سفلية Char"/>
    <w:link w:val="a8"/>
    <w:rsid w:val="002D0F70"/>
    <w:rPr>
      <w:rFonts w:cs="Arabic Transparent"/>
    </w:rPr>
  </w:style>
  <w:style w:type="character" w:styleId="a9">
    <w:name w:val="footnote reference"/>
    <w:rsid w:val="002D0F70"/>
    <w:rPr>
      <w:vertAlign w:val="superscript"/>
    </w:rPr>
  </w:style>
  <w:style w:type="character" w:styleId="Hyperlink">
    <w:name w:val="Hyperlink"/>
    <w:rsid w:val="00505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5aznh.com/international-sale-template"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4EA6D-6640-40D8-B1F0-225B0623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3552</Words>
  <Characters>20249</Characters>
  <Application>Microsoft Office Word</Application>
  <DocSecurity>0</DocSecurity>
  <Lines>168</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23754</CharactersWithSpaces>
  <SharedDoc>false</SharedDoc>
  <HLinks>
    <vt:vector size="6" baseType="variant">
      <vt:variant>
        <vt:i4>6692964</vt:i4>
      </vt:variant>
      <vt:variant>
        <vt:i4>0</vt:i4>
      </vt:variant>
      <vt:variant>
        <vt:i4>0</vt:i4>
      </vt:variant>
      <vt:variant>
        <vt:i4>5</vt:i4>
      </vt:variant>
      <vt:variant>
        <vt:lpwstr>https://5aznh.com/contract-interna…l-goods-template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Saadaoui, Mr. MOHAMMED</dc:creator>
  <cp:lastModifiedBy>media</cp:lastModifiedBy>
  <cp:revision>4</cp:revision>
  <cp:lastPrinted>2015-02-28T22:14:00Z</cp:lastPrinted>
  <dcterms:created xsi:type="dcterms:W3CDTF">2023-02-12T08:38:00Z</dcterms:created>
  <dcterms:modified xsi:type="dcterms:W3CDTF">2023-02-20T06:10:00Z</dcterms:modified>
</cp:coreProperties>
</file>